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1E0F" w14:textId="18DC7E96" w:rsidR="00412EE6" w:rsidRDefault="002D4074">
      <w:r>
        <w:rPr>
          <w:noProof/>
        </w:rPr>
        <w:drawing>
          <wp:inline distT="0" distB="0" distL="0" distR="0" wp14:anchorId="5DF0F936" wp14:editId="4F2F337F">
            <wp:extent cx="6120765" cy="1537970"/>
            <wp:effectExtent l="0" t="0" r="0" b="5080"/>
            <wp:docPr id="17808248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824824" name=""/>
                    <pic:cNvPicPr/>
                  </pic:nvPicPr>
                  <pic:blipFill>
                    <a:blip r:embed="rId4"/>
                    <a:stretch>
                      <a:fillRect/>
                    </a:stretch>
                  </pic:blipFill>
                  <pic:spPr>
                    <a:xfrm>
                      <a:off x="0" y="0"/>
                      <a:ext cx="6120765" cy="1537970"/>
                    </a:xfrm>
                    <a:prstGeom prst="rect">
                      <a:avLst/>
                    </a:prstGeom>
                  </pic:spPr>
                </pic:pic>
              </a:graphicData>
            </a:graphic>
          </wp:inline>
        </w:drawing>
      </w:r>
    </w:p>
    <w:p w14:paraId="7E630315" w14:textId="73EF22B3" w:rsidR="002D4074" w:rsidRPr="002D4074" w:rsidRDefault="002D4074" w:rsidP="002D4074">
      <w:pPr>
        <w:jc w:val="center"/>
        <w:rPr>
          <w:rFonts w:ascii="宋体" w:eastAsia="宋体" w:hAnsi="宋体"/>
          <w:szCs w:val="21"/>
        </w:rPr>
      </w:pPr>
      <w:r w:rsidRPr="002D4074">
        <w:rPr>
          <w:rFonts w:ascii="宋体" w:eastAsia="宋体" w:hAnsi="宋体" w:hint="eastAsia"/>
          <w:b/>
          <w:bCs/>
          <w:color w:val="FF0033"/>
          <w:szCs w:val="21"/>
          <w:shd w:val="clear" w:color="auto" w:fill="FFFFFF"/>
        </w:rPr>
        <w:t>常州市住房和城乡建设局文件</w:t>
      </w:r>
    </w:p>
    <w:p w14:paraId="780C4B2A" w14:textId="0D353F0C" w:rsidR="002D4074" w:rsidRPr="002D4074" w:rsidRDefault="002D4074" w:rsidP="002D4074">
      <w:pPr>
        <w:jc w:val="center"/>
        <w:rPr>
          <w:rFonts w:ascii="宋体" w:eastAsia="宋体" w:hAnsi="宋体"/>
          <w:szCs w:val="21"/>
        </w:rPr>
      </w:pPr>
      <w:r w:rsidRPr="002D4074">
        <w:rPr>
          <w:rFonts w:ascii="宋体" w:eastAsia="宋体" w:hAnsi="宋体" w:hint="eastAsia"/>
          <w:color w:val="333333"/>
          <w:szCs w:val="21"/>
          <w:shd w:val="clear" w:color="auto" w:fill="FFFFFF"/>
        </w:rPr>
        <w:t>常住建</w:t>
      </w:r>
      <w:r>
        <w:rPr>
          <w:rFonts w:ascii="宋体" w:eastAsia="宋体" w:hAnsi="宋体" w:hint="eastAsia"/>
          <w:color w:val="333333"/>
          <w:szCs w:val="21"/>
          <w:shd w:val="clear" w:color="auto" w:fill="FFFFFF"/>
        </w:rPr>
        <w:t>[</w:t>
      </w:r>
      <w:r w:rsidRPr="002D4074">
        <w:rPr>
          <w:rFonts w:ascii="宋体" w:eastAsia="宋体" w:hAnsi="宋体" w:hint="eastAsia"/>
          <w:color w:val="333333"/>
          <w:szCs w:val="21"/>
          <w:shd w:val="clear" w:color="auto" w:fill="FFFFFF"/>
        </w:rPr>
        <w:t>2024</w:t>
      </w:r>
      <w:r>
        <w:rPr>
          <w:rFonts w:ascii="宋体" w:eastAsia="宋体" w:hAnsi="宋体" w:hint="eastAsia"/>
          <w:color w:val="333333"/>
          <w:szCs w:val="21"/>
          <w:shd w:val="clear" w:color="auto" w:fill="FFFFFF"/>
        </w:rPr>
        <w:t>]</w:t>
      </w:r>
      <w:r w:rsidRPr="002D4074">
        <w:rPr>
          <w:rFonts w:ascii="宋体" w:eastAsia="宋体" w:hAnsi="宋体" w:hint="eastAsia"/>
          <w:color w:val="333333"/>
          <w:szCs w:val="21"/>
          <w:shd w:val="clear" w:color="auto" w:fill="FFFFFF"/>
        </w:rPr>
        <w:t>5号</w:t>
      </w:r>
    </w:p>
    <w:p w14:paraId="16267B30" w14:textId="6FB14D3F" w:rsidR="002D4074" w:rsidRPr="002D4074" w:rsidRDefault="002D4074" w:rsidP="002D4074">
      <w:pPr>
        <w:jc w:val="center"/>
        <w:rPr>
          <w:rFonts w:ascii="宋体" w:eastAsia="宋体" w:hAnsi="宋体"/>
          <w:szCs w:val="21"/>
        </w:rPr>
      </w:pPr>
      <w:r w:rsidRPr="002D4074">
        <w:rPr>
          <w:rFonts w:ascii="宋体" w:eastAsia="宋体" w:hAnsi="宋体" w:hint="eastAsia"/>
          <w:b/>
          <w:bCs/>
          <w:color w:val="333333"/>
          <w:szCs w:val="21"/>
          <w:shd w:val="clear" w:color="auto" w:fill="FFFFFF"/>
        </w:rPr>
        <w:t>关于我市小型建设工程消防验收备案实行告知承诺制的通知</w:t>
      </w:r>
      <w:r>
        <w:rPr>
          <w:rFonts w:ascii="宋体" w:eastAsia="宋体" w:hAnsi="宋体" w:hint="eastAsia"/>
          <w:b/>
          <w:bCs/>
          <w:color w:val="333333"/>
          <w:szCs w:val="21"/>
          <w:shd w:val="clear" w:color="auto" w:fill="FFFFFF"/>
        </w:rPr>
        <w:t>(</w:t>
      </w:r>
      <w:r w:rsidRPr="002D4074">
        <w:rPr>
          <w:rFonts w:ascii="宋体" w:eastAsia="宋体" w:hAnsi="宋体" w:hint="eastAsia"/>
          <w:b/>
          <w:bCs/>
          <w:color w:val="333333"/>
          <w:szCs w:val="21"/>
          <w:shd w:val="clear" w:color="auto" w:fill="FFFFFF"/>
        </w:rPr>
        <w:t>试行</w:t>
      </w:r>
      <w:r>
        <w:rPr>
          <w:rFonts w:ascii="宋体" w:eastAsia="宋体" w:hAnsi="宋体" w:hint="eastAsia"/>
          <w:b/>
          <w:bCs/>
          <w:color w:val="333333"/>
          <w:szCs w:val="21"/>
          <w:shd w:val="clear" w:color="auto" w:fill="FFFFFF"/>
        </w:rPr>
        <w:t>)</w:t>
      </w:r>
    </w:p>
    <w:p w14:paraId="10EA8CF3" w14:textId="4E06B466" w:rsidR="002D4074" w:rsidRPr="002D4074" w:rsidRDefault="002D4074" w:rsidP="002D4074">
      <w:pPr>
        <w:pStyle w:val="a3"/>
        <w:shd w:val="clear" w:color="auto" w:fill="FFFFFF"/>
        <w:spacing w:before="0" w:beforeAutospacing="0" w:after="0" w:afterAutospacing="0"/>
        <w:rPr>
          <w:color w:val="333333"/>
          <w:sz w:val="21"/>
          <w:szCs w:val="21"/>
        </w:rPr>
      </w:pPr>
      <w:r w:rsidRPr="002D4074">
        <w:rPr>
          <w:rFonts w:hint="eastAsia"/>
          <w:color w:val="333333"/>
          <w:sz w:val="21"/>
          <w:szCs w:val="21"/>
        </w:rPr>
        <w:t>各辖市</w:t>
      </w:r>
      <w:r>
        <w:rPr>
          <w:rFonts w:hint="eastAsia"/>
          <w:color w:val="333333"/>
          <w:sz w:val="21"/>
          <w:szCs w:val="21"/>
        </w:rPr>
        <w:t>(</w:t>
      </w:r>
      <w:r w:rsidRPr="002D4074">
        <w:rPr>
          <w:rFonts w:hint="eastAsia"/>
          <w:color w:val="333333"/>
          <w:sz w:val="21"/>
          <w:szCs w:val="21"/>
        </w:rPr>
        <w:t>区</w:t>
      </w:r>
      <w:r>
        <w:rPr>
          <w:rFonts w:hint="eastAsia"/>
          <w:color w:val="333333"/>
          <w:sz w:val="21"/>
          <w:szCs w:val="21"/>
        </w:rPr>
        <w:t>)</w:t>
      </w:r>
      <w:r w:rsidRPr="002D4074">
        <w:rPr>
          <w:rFonts w:hint="eastAsia"/>
          <w:color w:val="333333"/>
          <w:sz w:val="21"/>
          <w:szCs w:val="21"/>
        </w:rPr>
        <w:t>住建局、经开区建设局，各有关单位：</w:t>
      </w:r>
    </w:p>
    <w:p w14:paraId="112DFFFA" w14:textId="1F7259A9"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根据《江苏省消防条例》、《国务院办公厅关于全面推行证明事项和涉企经营许可事项告知承诺制的指导意见》</w:t>
      </w:r>
      <w:r>
        <w:rPr>
          <w:rFonts w:hint="eastAsia"/>
          <w:color w:val="333333"/>
          <w:sz w:val="21"/>
          <w:szCs w:val="21"/>
        </w:rPr>
        <w:t>(</w:t>
      </w:r>
      <w:r w:rsidRPr="002D4074">
        <w:rPr>
          <w:rFonts w:hint="eastAsia"/>
          <w:color w:val="333333"/>
          <w:sz w:val="21"/>
          <w:szCs w:val="21"/>
        </w:rPr>
        <w:t>国办发</w:t>
      </w:r>
      <w:r w:rsidR="00B67B6A">
        <w:rPr>
          <w:rFonts w:hint="eastAsia"/>
          <w:color w:val="333333"/>
          <w:sz w:val="21"/>
          <w:szCs w:val="21"/>
        </w:rPr>
        <w:t>[</w:t>
      </w:r>
      <w:r w:rsidRPr="002D4074">
        <w:rPr>
          <w:rFonts w:hint="eastAsia"/>
          <w:color w:val="333333"/>
          <w:sz w:val="21"/>
          <w:szCs w:val="21"/>
        </w:rPr>
        <w:t>2020</w:t>
      </w:r>
      <w:r w:rsidR="00B67B6A">
        <w:rPr>
          <w:rFonts w:hint="eastAsia"/>
          <w:color w:val="333333"/>
          <w:sz w:val="21"/>
          <w:szCs w:val="21"/>
        </w:rPr>
        <w:t>]</w:t>
      </w:r>
      <w:r w:rsidRPr="002D4074">
        <w:rPr>
          <w:rFonts w:hint="eastAsia"/>
          <w:color w:val="333333"/>
          <w:sz w:val="21"/>
          <w:szCs w:val="21"/>
        </w:rPr>
        <w:t>42号</w:t>
      </w:r>
      <w:r>
        <w:rPr>
          <w:rFonts w:hint="eastAsia"/>
          <w:color w:val="333333"/>
          <w:sz w:val="21"/>
          <w:szCs w:val="21"/>
        </w:rPr>
        <w:t>)</w:t>
      </w:r>
      <w:r w:rsidRPr="002D4074">
        <w:rPr>
          <w:rFonts w:hint="eastAsia"/>
          <w:color w:val="333333"/>
          <w:sz w:val="21"/>
          <w:szCs w:val="21"/>
        </w:rPr>
        <w:t>以及《省住房和城乡建设厅关于开展建设工程消防设计审查验收试点工作的通知》</w:t>
      </w:r>
      <w:r>
        <w:rPr>
          <w:rFonts w:hint="eastAsia"/>
          <w:color w:val="333333"/>
          <w:sz w:val="21"/>
          <w:szCs w:val="21"/>
        </w:rPr>
        <w:t>(</w:t>
      </w:r>
      <w:r w:rsidRPr="002D4074">
        <w:rPr>
          <w:rFonts w:hint="eastAsia"/>
          <w:color w:val="333333"/>
          <w:sz w:val="21"/>
          <w:szCs w:val="21"/>
        </w:rPr>
        <w:t>苏建函消防</w:t>
      </w:r>
      <w:r w:rsidR="00B67B6A">
        <w:rPr>
          <w:rFonts w:hint="eastAsia"/>
          <w:color w:val="333333"/>
          <w:sz w:val="21"/>
          <w:szCs w:val="21"/>
        </w:rPr>
        <w:t>[</w:t>
      </w:r>
      <w:r w:rsidRPr="002D4074">
        <w:rPr>
          <w:rFonts w:hint="eastAsia"/>
          <w:color w:val="333333"/>
          <w:sz w:val="21"/>
          <w:szCs w:val="21"/>
        </w:rPr>
        <w:t>2023</w:t>
      </w:r>
      <w:r w:rsidR="00B67B6A">
        <w:rPr>
          <w:rFonts w:hint="eastAsia"/>
          <w:color w:val="333333"/>
          <w:sz w:val="21"/>
          <w:szCs w:val="21"/>
        </w:rPr>
        <w:t>]</w:t>
      </w:r>
      <w:r w:rsidRPr="002D4074">
        <w:rPr>
          <w:rFonts w:hint="eastAsia"/>
          <w:color w:val="333333"/>
          <w:sz w:val="21"/>
          <w:szCs w:val="21"/>
        </w:rPr>
        <w:t>262号</w:t>
      </w:r>
      <w:r>
        <w:rPr>
          <w:rFonts w:hint="eastAsia"/>
          <w:color w:val="333333"/>
          <w:sz w:val="21"/>
          <w:szCs w:val="21"/>
        </w:rPr>
        <w:t>)</w:t>
      </w:r>
      <w:r w:rsidRPr="002D4074">
        <w:rPr>
          <w:rFonts w:hint="eastAsia"/>
          <w:color w:val="333333"/>
          <w:sz w:val="21"/>
          <w:szCs w:val="21"/>
        </w:rPr>
        <w:t>等法律法规及文件要求，对我市小型建设工程消防验收备案实行告知承诺制，现将有关事项通知如下：</w:t>
      </w:r>
    </w:p>
    <w:p w14:paraId="2CC1C80D"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一、适用范围</w:t>
      </w:r>
    </w:p>
    <w:p w14:paraId="21247756"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本通知所指小型建设工程是指建筑面积</w:t>
      </w:r>
      <w:r w:rsidRPr="00B67B6A">
        <w:rPr>
          <w:rFonts w:hint="eastAsia"/>
          <w:color w:val="FF0000"/>
          <w:sz w:val="21"/>
          <w:szCs w:val="21"/>
        </w:rPr>
        <w:t>在300平方米</w:t>
      </w:r>
      <w:r w:rsidRPr="002D4074">
        <w:rPr>
          <w:rFonts w:hint="eastAsia"/>
          <w:color w:val="333333"/>
          <w:sz w:val="21"/>
          <w:szCs w:val="21"/>
        </w:rPr>
        <w:t>以下，根据《建筑工程施工许可管理办法》不需要办理施工许可证的各类房屋建筑及其附属设施的建造、装饰装修和与其配套的线路、管道、设备的安装工程。</w:t>
      </w:r>
    </w:p>
    <w:p w14:paraId="0F02E534"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《建设工程消防设计审查验收管理暂行规定》第十四条规定的特殊建设工程以及依法需要办理土地或规划相关审批的、改变建筑火灾危险性分类、涉及建筑承重结构变动的既有建筑改造和装修等工程，</w:t>
      </w:r>
      <w:r w:rsidRPr="00B67B6A">
        <w:rPr>
          <w:rFonts w:hint="eastAsia"/>
          <w:color w:val="FF0000"/>
          <w:sz w:val="21"/>
          <w:szCs w:val="21"/>
        </w:rPr>
        <w:t>不适用本通知。</w:t>
      </w:r>
    </w:p>
    <w:p w14:paraId="7D1FAFE3"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二、申请条件</w:t>
      </w:r>
    </w:p>
    <w:p w14:paraId="43AB99EA"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建设单位申请前，应当确保小型建设工程符合下列条件：</w:t>
      </w:r>
    </w:p>
    <w:p w14:paraId="293C88FD" w14:textId="0CBB51DA" w:rsidR="002D4074" w:rsidRPr="002D4074" w:rsidRDefault="002D4074" w:rsidP="00B67B6A">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1．建设单位按照《关于进一步加强我市小型建设工程安全生产监管工作的实施意见》</w:t>
      </w:r>
      <w:r>
        <w:rPr>
          <w:rFonts w:hint="eastAsia"/>
          <w:color w:val="333333"/>
          <w:sz w:val="21"/>
          <w:szCs w:val="21"/>
        </w:rPr>
        <w:t>(</w:t>
      </w:r>
      <w:r w:rsidRPr="002D4074">
        <w:rPr>
          <w:rFonts w:hint="eastAsia"/>
          <w:color w:val="333333"/>
          <w:sz w:val="21"/>
          <w:szCs w:val="21"/>
        </w:rPr>
        <w:t>常住建</w:t>
      </w:r>
      <w:r w:rsidR="00B67B6A">
        <w:rPr>
          <w:rFonts w:hint="eastAsia"/>
          <w:color w:val="333333"/>
          <w:sz w:val="21"/>
          <w:szCs w:val="21"/>
        </w:rPr>
        <w:t>[</w:t>
      </w:r>
      <w:r w:rsidRPr="002D4074">
        <w:rPr>
          <w:rFonts w:hint="eastAsia"/>
          <w:color w:val="333333"/>
          <w:sz w:val="21"/>
          <w:szCs w:val="21"/>
        </w:rPr>
        <w:t>2021</w:t>
      </w:r>
      <w:r w:rsidR="00B67B6A">
        <w:rPr>
          <w:rFonts w:hint="eastAsia"/>
          <w:color w:val="333333"/>
          <w:sz w:val="21"/>
          <w:szCs w:val="21"/>
        </w:rPr>
        <w:t>]</w:t>
      </w:r>
      <w:r w:rsidRPr="002D4074">
        <w:rPr>
          <w:rFonts w:hint="eastAsia"/>
          <w:color w:val="333333"/>
          <w:sz w:val="21"/>
          <w:szCs w:val="21"/>
        </w:rPr>
        <w:t>81号</w:t>
      </w:r>
      <w:r>
        <w:rPr>
          <w:rFonts w:hint="eastAsia"/>
          <w:color w:val="333333"/>
          <w:sz w:val="21"/>
          <w:szCs w:val="21"/>
        </w:rPr>
        <w:t>)</w:t>
      </w:r>
      <w:r w:rsidRPr="002D4074">
        <w:rPr>
          <w:rFonts w:hint="eastAsia"/>
          <w:color w:val="333333"/>
          <w:sz w:val="21"/>
          <w:szCs w:val="21"/>
        </w:rPr>
        <w:t>等文件要求，办理了小型建设工程开工告知登记手续。</w:t>
      </w:r>
    </w:p>
    <w:p w14:paraId="126029BB"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2．建设单位已委托有相应资质的设计、施工单位根据国家有关法律法规及工程建设消防技术标准进行设计、施工。</w:t>
      </w:r>
    </w:p>
    <w:p w14:paraId="0E2D99EB"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3．建设单位已组织完成竣工验收消防查验，查验结果合格。</w:t>
      </w:r>
    </w:p>
    <w:p w14:paraId="06767B94"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4．建设单位已组织设计、施工等单位完成工程竣工验收，形成工程竣工验收报告，内容完备。</w:t>
      </w:r>
    </w:p>
    <w:p w14:paraId="0A6FA0E1"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5．建设单位具备从事建设活动的合法身份。</w:t>
      </w:r>
    </w:p>
    <w:p w14:paraId="777B8F7B"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三、提交材料</w:t>
      </w:r>
    </w:p>
    <w:p w14:paraId="5A3C6748"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建设单位申请时，应当提交以下申请材料：</w:t>
      </w:r>
    </w:p>
    <w:p w14:paraId="5A5309E6" w14:textId="19526A6F"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1．《小型建设工程消防验收备案表》</w:t>
      </w:r>
      <w:r>
        <w:rPr>
          <w:rFonts w:hint="eastAsia"/>
          <w:color w:val="333333"/>
          <w:sz w:val="21"/>
          <w:szCs w:val="21"/>
        </w:rPr>
        <w:t>(</w:t>
      </w:r>
      <w:r w:rsidRPr="002D4074">
        <w:rPr>
          <w:rFonts w:hint="eastAsia"/>
          <w:color w:val="333333"/>
          <w:sz w:val="21"/>
          <w:szCs w:val="21"/>
        </w:rPr>
        <w:t>附件1</w:t>
      </w:r>
      <w:r>
        <w:rPr>
          <w:rFonts w:hint="eastAsia"/>
          <w:color w:val="333333"/>
          <w:sz w:val="21"/>
          <w:szCs w:val="21"/>
        </w:rPr>
        <w:t>)</w:t>
      </w:r>
      <w:r w:rsidRPr="002D4074">
        <w:rPr>
          <w:rFonts w:hint="eastAsia"/>
          <w:color w:val="333333"/>
          <w:sz w:val="21"/>
          <w:szCs w:val="21"/>
        </w:rPr>
        <w:t>；</w:t>
      </w:r>
    </w:p>
    <w:p w14:paraId="3EAFA71A" w14:textId="203D5B94"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2．《小型建设工程消防验收备案告知承诺书》</w:t>
      </w:r>
      <w:r>
        <w:rPr>
          <w:rFonts w:hint="eastAsia"/>
          <w:color w:val="333333"/>
          <w:sz w:val="21"/>
          <w:szCs w:val="21"/>
        </w:rPr>
        <w:t>(</w:t>
      </w:r>
      <w:r w:rsidRPr="002D4074">
        <w:rPr>
          <w:rFonts w:hint="eastAsia"/>
          <w:color w:val="333333"/>
          <w:sz w:val="21"/>
          <w:szCs w:val="21"/>
        </w:rPr>
        <w:t>附件2</w:t>
      </w:r>
      <w:r>
        <w:rPr>
          <w:rFonts w:hint="eastAsia"/>
          <w:color w:val="333333"/>
          <w:sz w:val="21"/>
          <w:szCs w:val="21"/>
        </w:rPr>
        <w:t>)</w:t>
      </w:r>
      <w:r w:rsidRPr="002D4074">
        <w:rPr>
          <w:rFonts w:hint="eastAsia"/>
          <w:color w:val="333333"/>
          <w:sz w:val="21"/>
          <w:szCs w:val="21"/>
        </w:rPr>
        <w:t>。</w:t>
      </w:r>
    </w:p>
    <w:p w14:paraId="73AA7585"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四、办理程序</w:t>
      </w:r>
    </w:p>
    <w:p w14:paraId="6D6B70CA" w14:textId="25BCC99C"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一</w:t>
      </w:r>
      <w:r>
        <w:rPr>
          <w:rFonts w:hint="eastAsia"/>
          <w:color w:val="333333"/>
          <w:sz w:val="21"/>
          <w:szCs w:val="21"/>
        </w:rPr>
        <w:t>)</w:t>
      </w:r>
      <w:r w:rsidRPr="002D4074">
        <w:rPr>
          <w:rFonts w:hint="eastAsia"/>
          <w:color w:val="333333"/>
          <w:sz w:val="21"/>
          <w:szCs w:val="21"/>
        </w:rPr>
        <w:t>申请办理。小型建设工程竣工验收后，建设单位通过“常州市政务服务网”进行申请，在系统中提交申请材料。其中，《小型建设工程消防验收备案表》传至“消防验收备案申请表”资料一栏，《小型建设工程消防验收备案告知承诺书》上传至“工程竣工验收报告”资料一栏。建设主管部门对提交的材料进行形式审查，材料齐全且未抽中的，出具《建设工程消防验收备案凭证》。</w:t>
      </w:r>
    </w:p>
    <w:p w14:paraId="4DD2F0CA" w14:textId="65B7C0EF"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lastRenderedPageBreak/>
        <w:t>(</w:t>
      </w:r>
      <w:r w:rsidRPr="002D4074">
        <w:rPr>
          <w:rFonts w:hint="eastAsia"/>
          <w:color w:val="333333"/>
          <w:sz w:val="21"/>
          <w:szCs w:val="21"/>
        </w:rPr>
        <w:t>二</w:t>
      </w:r>
      <w:r>
        <w:rPr>
          <w:rFonts w:hint="eastAsia"/>
          <w:color w:val="333333"/>
          <w:sz w:val="21"/>
          <w:szCs w:val="21"/>
        </w:rPr>
        <w:t>)</w:t>
      </w:r>
      <w:r w:rsidRPr="002D4074">
        <w:rPr>
          <w:rFonts w:hint="eastAsia"/>
          <w:color w:val="333333"/>
          <w:sz w:val="21"/>
          <w:szCs w:val="21"/>
        </w:rPr>
        <w:t>事中抽查。对申请的项目当场进行抽查，抽查比例不低于5%。对于抽中的项目，消防设计未经技术审查的，各辖市</w:t>
      </w:r>
      <w:r>
        <w:rPr>
          <w:rFonts w:hint="eastAsia"/>
          <w:color w:val="333333"/>
          <w:sz w:val="21"/>
          <w:szCs w:val="21"/>
        </w:rPr>
        <w:t>(</w:t>
      </w:r>
      <w:r w:rsidRPr="002D4074">
        <w:rPr>
          <w:rFonts w:hint="eastAsia"/>
          <w:color w:val="333333"/>
          <w:sz w:val="21"/>
          <w:szCs w:val="21"/>
        </w:rPr>
        <w:t>区</w:t>
      </w:r>
      <w:r>
        <w:rPr>
          <w:rFonts w:hint="eastAsia"/>
          <w:color w:val="333333"/>
          <w:sz w:val="21"/>
          <w:szCs w:val="21"/>
        </w:rPr>
        <w:t>)</w:t>
      </w:r>
      <w:r w:rsidRPr="002D4074">
        <w:rPr>
          <w:rFonts w:hint="eastAsia"/>
          <w:color w:val="333333"/>
          <w:sz w:val="21"/>
          <w:szCs w:val="21"/>
        </w:rPr>
        <w:t>建设主管部门可采用购买消防技术服务机构服务、委托施工图审查机构、组织专家评审等方式进行技术审查。技术审查不通过的，建设单位应修改完善消防设计；技术审查通过的，建设主管部门开展现场检查。现场检查按照建设工程消防验收备案抽查的有关要求执行。现场检查合格的，予以备案；现场检查不合格的，建设单位应当停止使用该工程，并组织整改，整改完成后申请复查，复查合格后方可使用。</w:t>
      </w:r>
    </w:p>
    <w:p w14:paraId="306C5584" w14:textId="00B30CC5"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三</w:t>
      </w:r>
      <w:r>
        <w:rPr>
          <w:rFonts w:hint="eastAsia"/>
          <w:color w:val="333333"/>
          <w:sz w:val="21"/>
          <w:szCs w:val="21"/>
        </w:rPr>
        <w:t>)</w:t>
      </w:r>
      <w:r w:rsidRPr="002D4074">
        <w:rPr>
          <w:rFonts w:hint="eastAsia"/>
          <w:color w:val="333333"/>
          <w:sz w:val="21"/>
          <w:szCs w:val="21"/>
        </w:rPr>
        <w:t>办理时限。未抽中的项目即时办结。抽中的项目自抽中之日起5个工作日内，完成技术审查；技术审查通过后10个工作日内，完成现场检查。申请复查的项目，收到书面申请之日起7个工作日内进行复查。</w:t>
      </w:r>
    </w:p>
    <w:p w14:paraId="47198484"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五、监管要求</w:t>
      </w:r>
    </w:p>
    <w:p w14:paraId="38FD9472" w14:textId="6FE3C64D"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一</w:t>
      </w:r>
      <w:r>
        <w:rPr>
          <w:rFonts w:hint="eastAsia"/>
          <w:color w:val="333333"/>
          <w:sz w:val="21"/>
          <w:szCs w:val="21"/>
        </w:rPr>
        <w:t>)</w:t>
      </w:r>
      <w:r w:rsidRPr="002D4074">
        <w:rPr>
          <w:rFonts w:hint="eastAsia"/>
          <w:color w:val="333333"/>
          <w:sz w:val="21"/>
          <w:szCs w:val="21"/>
        </w:rPr>
        <w:t>告知途径。通过政府网站、政务服务窗口和相关系统平台主动告知建设单位事项依据、申请条件、提交材料、违诺惩戒等相关内容。</w:t>
      </w:r>
    </w:p>
    <w:p w14:paraId="7334A0BE" w14:textId="6FF4CA04"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二</w:t>
      </w:r>
      <w:r>
        <w:rPr>
          <w:rFonts w:hint="eastAsia"/>
          <w:color w:val="333333"/>
          <w:sz w:val="21"/>
          <w:szCs w:val="21"/>
        </w:rPr>
        <w:t>)</w:t>
      </w:r>
      <w:r w:rsidRPr="002D4074">
        <w:rPr>
          <w:rFonts w:hint="eastAsia"/>
          <w:color w:val="333333"/>
          <w:sz w:val="21"/>
          <w:szCs w:val="21"/>
        </w:rPr>
        <w:t>信息共享。对实行消防验收备案告知承诺制的小型建设工程，项目信息与消防救援机构、行业主管部门、属地镇</w:t>
      </w:r>
      <w:r>
        <w:rPr>
          <w:rFonts w:hint="eastAsia"/>
          <w:color w:val="333333"/>
          <w:sz w:val="21"/>
          <w:szCs w:val="21"/>
        </w:rPr>
        <w:t>(</w:t>
      </w:r>
      <w:r w:rsidRPr="002D4074">
        <w:rPr>
          <w:rFonts w:hint="eastAsia"/>
          <w:color w:val="333333"/>
          <w:sz w:val="21"/>
          <w:szCs w:val="21"/>
        </w:rPr>
        <w:t>街道</w:t>
      </w:r>
      <w:r>
        <w:rPr>
          <w:rFonts w:hint="eastAsia"/>
          <w:color w:val="333333"/>
          <w:sz w:val="21"/>
          <w:szCs w:val="21"/>
        </w:rPr>
        <w:t>)</w:t>
      </w:r>
      <w:r w:rsidRPr="002D4074">
        <w:rPr>
          <w:rFonts w:hint="eastAsia"/>
          <w:color w:val="333333"/>
          <w:sz w:val="21"/>
          <w:szCs w:val="21"/>
        </w:rPr>
        <w:t>政府等相关监管部门进行共享，加强事中事后监管。</w:t>
      </w:r>
    </w:p>
    <w:p w14:paraId="4507963B" w14:textId="4A12CE80"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三</w:t>
      </w:r>
      <w:r>
        <w:rPr>
          <w:rFonts w:hint="eastAsia"/>
          <w:color w:val="333333"/>
          <w:sz w:val="21"/>
          <w:szCs w:val="21"/>
        </w:rPr>
        <w:t>)</w:t>
      </w:r>
      <w:r w:rsidRPr="002D4074">
        <w:rPr>
          <w:rFonts w:hint="eastAsia"/>
          <w:color w:val="333333"/>
          <w:sz w:val="21"/>
          <w:szCs w:val="21"/>
        </w:rPr>
        <w:t>事后监管。对实行消防验收备案告知承诺制的已备案未抽中的小型建设工程，纳入季度“双随机、一公开”监督检查。</w:t>
      </w:r>
    </w:p>
    <w:p w14:paraId="4F1B1CFD" w14:textId="5F68E7E9"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四</w:t>
      </w:r>
      <w:r>
        <w:rPr>
          <w:rFonts w:hint="eastAsia"/>
          <w:color w:val="333333"/>
          <w:sz w:val="21"/>
          <w:szCs w:val="21"/>
        </w:rPr>
        <w:t>)</w:t>
      </w:r>
      <w:r w:rsidRPr="002D4074">
        <w:rPr>
          <w:rFonts w:hint="eastAsia"/>
          <w:color w:val="333333"/>
          <w:sz w:val="21"/>
          <w:szCs w:val="21"/>
        </w:rPr>
        <w:t>惩戒措施。事后监管中发现建设工程实际情况与承诺内容严重不符的、故意拆分不适用告知承诺制的建设工程规避正常消防验收或备案的，建设主管部门依法撤销备案凭证，函告相关部门，并责令建设单位按规定重新办理消防验收或备案手续。</w:t>
      </w:r>
    </w:p>
    <w:p w14:paraId="5E3401A8"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对于违反《中华人民共和国消防法》《建设工程消防设计审查验收管理暂行规定》《江苏省消防条例》等法律法规的，依法予以处理、处罚。</w:t>
      </w:r>
    </w:p>
    <w:p w14:paraId="0C306B84"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六、其他要求</w:t>
      </w:r>
    </w:p>
    <w:p w14:paraId="3899667E" w14:textId="4818129B"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一</w:t>
      </w:r>
      <w:r>
        <w:rPr>
          <w:rFonts w:hint="eastAsia"/>
          <w:color w:val="333333"/>
          <w:sz w:val="21"/>
          <w:szCs w:val="21"/>
        </w:rPr>
        <w:t>)</w:t>
      </w:r>
      <w:r w:rsidRPr="002D4074">
        <w:rPr>
          <w:rFonts w:hint="eastAsia"/>
          <w:color w:val="333333"/>
          <w:sz w:val="21"/>
          <w:szCs w:val="21"/>
        </w:rPr>
        <w:t>建设、设计、施工等参建单位及其从业人员应当按照《中华人民共和国消防法》、《江苏省消防条例》、《建设工程消防设计审查验收管理暂行规定》等法律法规严格履行相应的主体责任。</w:t>
      </w:r>
    </w:p>
    <w:p w14:paraId="6FFDCACF" w14:textId="430EDAA8"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二</w:t>
      </w:r>
      <w:r>
        <w:rPr>
          <w:rFonts w:hint="eastAsia"/>
          <w:color w:val="333333"/>
          <w:sz w:val="21"/>
          <w:szCs w:val="21"/>
        </w:rPr>
        <w:t>)</w:t>
      </w:r>
      <w:r w:rsidRPr="002D4074">
        <w:rPr>
          <w:rFonts w:hint="eastAsia"/>
          <w:color w:val="333333"/>
          <w:sz w:val="21"/>
          <w:szCs w:val="21"/>
        </w:rPr>
        <w:t>建设单位应长期保存小型建设工程消防档案相关资料</w:t>
      </w:r>
      <w:r>
        <w:rPr>
          <w:rFonts w:hint="eastAsia"/>
          <w:color w:val="333333"/>
          <w:sz w:val="21"/>
          <w:szCs w:val="21"/>
        </w:rPr>
        <w:t>(</w:t>
      </w:r>
      <w:r w:rsidRPr="002D4074">
        <w:rPr>
          <w:rFonts w:hint="eastAsia"/>
          <w:color w:val="333333"/>
          <w:sz w:val="21"/>
          <w:szCs w:val="21"/>
        </w:rPr>
        <w:t>工程竣工验收报告、建设工程竣工验收消防查验情况报告、涉及消防的竣工图等</w:t>
      </w:r>
      <w:r>
        <w:rPr>
          <w:rFonts w:hint="eastAsia"/>
          <w:color w:val="333333"/>
          <w:sz w:val="21"/>
          <w:szCs w:val="21"/>
        </w:rPr>
        <w:t>)</w:t>
      </w:r>
      <w:r w:rsidRPr="002D4074">
        <w:rPr>
          <w:rFonts w:hint="eastAsia"/>
          <w:color w:val="333333"/>
          <w:sz w:val="21"/>
          <w:szCs w:val="21"/>
        </w:rPr>
        <w:t>，随时备查。</w:t>
      </w:r>
    </w:p>
    <w:p w14:paraId="765A5BA3" w14:textId="5FBCFD59"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三</w:t>
      </w:r>
      <w:r>
        <w:rPr>
          <w:rFonts w:hint="eastAsia"/>
          <w:color w:val="333333"/>
          <w:sz w:val="21"/>
          <w:szCs w:val="21"/>
        </w:rPr>
        <w:t>)</w:t>
      </w:r>
      <w:r w:rsidRPr="002D4074">
        <w:rPr>
          <w:rFonts w:hint="eastAsia"/>
          <w:color w:val="333333"/>
          <w:sz w:val="21"/>
          <w:szCs w:val="21"/>
        </w:rPr>
        <w:t>因建设单位原因造成备案撤销的，所产生的法律责任由建设单位承担，对第三方造成不良影响、损失的，由建设单位承担相应的法律责任。</w:t>
      </w:r>
    </w:p>
    <w:p w14:paraId="037A608C" w14:textId="2400BC98"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四</w:t>
      </w:r>
      <w:r>
        <w:rPr>
          <w:rFonts w:hint="eastAsia"/>
          <w:color w:val="333333"/>
          <w:sz w:val="21"/>
          <w:szCs w:val="21"/>
        </w:rPr>
        <w:t>)</w:t>
      </w:r>
      <w:r w:rsidRPr="002D4074">
        <w:rPr>
          <w:rFonts w:hint="eastAsia"/>
          <w:color w:val="333333"/>
          <w:sz w:val="21"/>
          <w:szCs w:val="21"/>
        </w:rPr>
        <w:t>通过告知承诺取得《建设工程消防验收备案凭证》《建设工程消防验收备案抽查/复查结果通知书</w:t>
      </w:r>
      <w:r>
        <w:rPr>
          <w:rFonts w:hint="eastAsia"/>
          <w:color w:val="333333"/>
          <w:sz w:val="21"/>
          <w:szCs w:val="21"/>
        </w:rPr>
        <w:t>(</w:t>
      </w:r>
      <w:r w:rsidRPr="002D4074">
        <w:rPr>
          <w:rFonts w:hint="eastAsia"/>
          <w:color w:val="333333"/>
          <w:sz w:val="21"/>
          <w:szCs w:val="21"/>
        </w:rPr>
        <w:t>合格</w:t>
      </w:r>
      <w:r>
        <w:rPr>
          <w:rFonts w:hint="eastAsia"/>
          <w:color w:val="333333"/>
          <w:sz w:val="21"/>
          <w:szCs w:val="21"/>
        </w:rPr>
        <w:t>)</w:t>
      </w:r>
      <w:r w:rsidRPr="002D4074">
        <w:rPr>
          <w:rFonts w:hint="eastAsia"/>
          <w:color w:val="333333"/>
          <w:sz w:val="21"/>
          <w:szCs w:val="21"/>
        </w:rPr>
        <w:t>》的小型建设工程再次改建、扩建、装修的，需依法向建设主管部门重新办理相关手续。</w:t>
      </w:r>
    </w:p>
    <w:p w14:paraId="08D696BB"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本通知自发布之日起试行，试行两年。上级主管部门有新的规定或要求的，按照新的规定和要求执行。</w:t>
      </w:r>
    </w:p>
    <w:p w14:paraId="2B613C6E" w14:textId="5326B70E"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附件：</w:t>
      </w:r>
      <w:r>
        <w:rPr>
          <w:rFonts w:hint="eastAsia"/>
          <w:color w:val="333333"/>
          <w:sz w:val="21"/>
          <w:szCs w:val="21"/>
        </w:rPr>
        <w:t>(</w:t>
      </w:r>
      <w:hyperlink r:id="rId5" w:tgtFrame="_blank" w:history="1">
        <w:r w:rsidRPr="002D4074">
          <w:rPr>
            <w:rStyle w:val="a4"/>
            <w:rFonts w:hint="eastAsia"/>
            <w:color w:val="333333"/>
            <w:sz w:val="21"/>
            <w:szCs w:val="21"/>
          </w:rPr>
          <w:t>附件1-2下载</w:t>
        </w:r>
      </w:hyperlink>
      <w:r>
        <w:rPr>
          <w:rFonts w:hint="eastAsia"/>
          <w:color w:val="333333"/>
          <w:sz w:val="21"/>
          <w:szCs w:val="21"/>
        </w:rPr>
        <w:t>)</w:t>
      </w:r>
    </w:p>
    <w:p w14:paraId="4C582027"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1．小型建设工程消防验收备案表</w:t>
      </w:r>
    </w:p>
    <w:p w14:paraId="6BD649FD" w14:textId="77777777"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sidRPr="002D4074">
        <w:rPr>
          <w:rFonts w:hint="eastAsia"/>
          <w:color w:val="333333"/>
          <w:sz w:val="21"/>
          <w:szCs w:val="21"/>
        </w:rPr>
        <w:t>2．小型建设工程消防验收备案告知承诺书</w:t>
      </w:r>
    </w:p>
    <w:p w14:paraId="16E1563D" w14:textId="77777777" w:rsidR="002D4074" w:rsidRPr="002D4074" w:rsidRDefault="002D4074" w:rsidP="002D4074">
      <w:pPr>
        <w:pStyle w:val="a3"/>
        <w:shd w:val="clear" w:color="auto" w:fill="FFFFFF"/>
        <w:spacing w:before="0" w:beforeAutospacing="0" w:after="0" w:afterAutospacing="0"/>
        <w:jc w:val="right"/>
        <w:rPr>
          <w:rFonts w:hint="eastAsia"/>
          <w:color w:val="333333"/>
          <w:sz w:val="21"/>
          <w:szCs w:val="21"/>
        </w:rPr>
      </w:pPr>
      <w:r w:rsidRPr="002D4074">
        <w:rPr>
          <w:rFonts w:hint="eastAsia"/>
          <w:color w:val="333333"/>
          <w:sz w:val="21"/>
          <w:szCs w:val="21"/>
        </w:rPr>
        <w:t>常州市住房和城乡建设局</w:t>
      </w:r>
    </w:p>
    <w:p w14:paraId="5DB62837" w14:textId="77777777" w:rsidR="002D4074" w:rsidRPr="002D4074" w:rsidRDefault="002D4074" w:rsidP="002D4074">
      <w:pPr>
        <w:pStyle w:val="a3"/>
        <w:shd w:val="clear" w:color="auto" w:fill="FFFFFF"/>
        <w:spacing w:before="0" w:beforeAutospacing="0" w:after="0" w:afterAutospacing="0"/>
        <w:jc w:val="right"/>
        <w:rPr>
          <w:rFonts w:hint="eastAsia"/>
          <w:color w:val="333333"/>
          <w:sz w:val="21"/>
          <w:szCs w:val="21"/>
        </w:rPr>
      </w:pPr>
      <w:r w:rsidRPr="002D4074">
        <w:rPr>
          <w:rFonts w:hint="eastAsia"/>
          <w:color w:val="333333"/>
          <w:sz w:val="21"/>
          <w:szCs w:val="21"/>
        </w:rPr>
        <w:t>2024年1月9日</w:t>
      </w:r>
    </w:p>
    <w:p w14:paraId="3031BFD1" w14:textId="0D7E409F" w:rsidR="002D4074" w:rsidRPr="002D4074" w:rsidRDefault="002D4074" w:rsidP="002D4074">
      <w:pPr>
        <w:pStyle w:val="a3"/>
        <w:shd w:val="clear" w:color="auto" w:fill="FFFFFF"/>
        <w:spacing w:before="0" w:beforeAutospacing="0" w:after="0" w:afterAutospacing="0"/>
        <w:ind w:firstLineChars="200" w:firstLine="420"/>
        <w:rPr>
          <w:rFonts w:hint="eastAsia"/>
          <w:color w:val="333333"/>
          <w:sz w:val="21"/>
          <w:szCs w:val="21"/>
        </w:rPr>
      </w:pPr>
      <w:r>
        <w:rPr>
          <w:rFonts w:hint="eastAsia"/>
          <w:color w:val="333333"/>
          <w:sz w:val="21"/>
          <w:szCs w:val="21"/>
        </w:rPr>
        <w:t>(</w:t>
      </w:r>
      <w:r w:rsidRPr="002D4074">
        <w:rPr>
          <w:rFonts w:hint="eastAsia"/>
          <w:color w:val="333333"/>
          <w:sz w:val="21"/>
          <w:szCs w:val="21"/>
        </w:rPr>
        <w:t>此件公开发布</w:t>
      </w:r>
      <w:r>
        <w:rPr>
          <w:rFonts w:hint="eastAsia"/>
          <w:color w:val="333333"/>
          <w:sz w:val="21"/>
          <w:szCs w:val="21"/>
        </w:rPr>
        <w:t>)</w:t>
      </w:r>
    </w:p>
    <w:p w14:paraId="7A9D0344" w14:textId="3D0EC32B" w:rsidR="002D4074" w:rsidRPr="002D4074" w:rsidRDefault="002D4074" w:rsidP="002D4074">
      <w:pPr>
        <w:ind w:firstLineChars="200" w:firstLine="420"/>
      </w:pPr>
      <w:hyperlink r:id="rId6" w:tooltip="点击下载" w:history="1">
        <w:r w:rsidRPr="002D4074">
          <w:rPr>
            <w:rStyle w:val="a4"/>
            <w:rFonts w:ascii="宋体" w:eastAsia="宋体" w:hAnsi="宋体" w:hint="eastAsia"/>
            <w:b/>
            <w:bCs/>
            <w:color w:val="0000CC"/>
            <w:szCs w:val="21"/>
            <w:shd w:val="clear" w:color="auto" w:fill="FFFFFF"/>
          </w:rPr>
          <w:t>下载本信息公开文件</w:t>
        </w:r>
      </w:hyperlink>
    </w:p>
    <w:sectPr w:rsidR="002D4074" w:rsidRPr="002D4074" w:rsidSect="00843BAE">
      <w:pgSz w:w="11907" w:h="16840" w:orient="landscape" w:code="9"/>
      <w:pgMar w:top="1134" w:right="1134" w:bottom="1134" w:left="1134" w:header="567" w:footer="680"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F6"/>
    <w:rsid w:val="00096A18"/>
    <w:rsid w:val="0010181C"/>
    <w:rsid w:val="002376E4"/>
    <w:rsid w:val="002D4074"/>
    <w:rsid w:val="00412EE6"/>
    <w:rsid w:val="00471C14"/>
    <w:rsid w:val="006A12DE"/>
    <w:rsid w:val="006A29F6"/>
    <w:rsid w:val="00843BAE"/>
    <w:rsid w:val="008B2648"/>
    <w:rsid w:val="00A766C7"/>
    <w:rsid w:val="00B44F19"/>
    <w:rsid w:val="00B67B6A"/>
    <w:rsid w:val="00C01781"/>
    <w:rsid w:val="00D81966"/>
    <w:rsid w:val="00DB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F0C1"/>
  <w15:chartTrackingRefBased/>
  <w15:docId w15:val="{B8BE78A0-8AB4-41DF-A79E-76E098BF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qFormat/>
    <w:rsid w:val="002376E4"/>
    <w:pPr>
      <w:tabs>
        <w:tab w:val="right" w:leader="dot" w:pos="9175"/>
      </w:tabs>
      <w:adjustRightInd w:val="0"/>
      <w:snapToGrid w:val="0"/>
      <w:jc w:val="left"/>
    </w:pPr>
    <w:rPr>
      <w:rFonts w:ascii="宋体" w:eastAsia="宋体" w:hAnsi="宋体" w:cs="Times New Roman"/>
      <w:snapToGrid w:val="0"/>
      <w:color w:val="000000" w:themeColor="text1"/>
      <w:kern w:val="0"/>
      <w:sz w:val="28"/>
    </w:rPr>
  </w:style>
  <w:style w:type="paragraph" w:styleId="TOC2">
    <w:name w:val="toc 2"/>
    <w:basedOn w:val="a"/>
    <w:next w:val="a"/>
    <w:autoRedefine/>
    <w:uiPriority w:val="39"/>
    <w:qFormat/>
    <w:rsid w:val="002376E4"/>
    <w:pPr>
      <w:ind w:leftChars="150" w:left="150"/>
    </w:pPr>
    <w:rPr>
      <w:rFonts w:ascii="宋体" w:eastAsia="宋体" w:hAnsi="宋体" w:cs="Times New Roman"/>
      <w:snapToGrid w:val="0"/>
      <w:color w:val="000000" w:themeColor="text1"/>
      <w:kern w:val="0"/>
      <w:sz w:val="28"/>
    </w:rPr>
  </w:style>
  <w:style w:type="paragraph" w:styleId="TOC3">
    <w:name w:val="toc 3"/>
    <w:basedOn w:val="a"/>
    <w:next w:val="a"/>
    <w:autoRedefine/>
    <w:uiPriority w:val="39"/>
    <w:qFormat/>
    <w:rsid w:val="002376E4"/>
    <w:pPr>
      <w:adjustRightInd w:val="0"/>
      <w:snapToGrid w:val="0"/>
      <w:ind w:leftChars="300" w:left="300"/>
    </w:pPr>
    <w:rPr>
      <w:rFonts w:ascii="宋体" w:eastAsia="宋体" w:hAnsi="宋体" w:cs="Times New Roman"/>
      <w:snapToGrid w:val="0"/>
      <w:color w:val="000000" w:themeColor="text1"/>
      <w:kern w:val="0"/>
      <w:sz w:val="28"/>
    </w:rPr>
  </w:style>
  <w:style w:type="paragraph" w:styleId="TOC4">
    <w:name w:val="toc 4"/>
    <w:basedOn w:val="a"/>
    <w:next w:val="a"/>
    <w:autoRedefine/>
    <w:uiPriority w:val="39"/>
    <w:qFormat/>
    <w:rsid w:val="002376E4"/>
    <w:pPr>
      <w:adjustRightInd w:val="0"/>
      <w:snapToGrid w:val="0"/>
      <w:ind w:leftChars="450" w:left="450"/>
      <w:jc w:val="left"/>
    </w:pPr>
    <w:rPr>
      <w:rFonts w:ascii="宋体" w:eastAsia="宋体" w:hAnsi="宋体" w:cs="Times New Roman"/>
      <w:snapToGrid w:val="0"/>
      <w:color w:val="000000" w:themeColor="text1"/>
      <w:kern w:val="0"/>
      <w:sz w:val="28"/>
    </w:rPr>
  </w:style>
  <w:style w:type="paragraph" w:styleId="TOC5">
    <w:name w:val="toc 5"/>
    <w:basedOn w:val="a"/>
    <w:next w:val="a"/>
    <w:autoRedefine/>
    <w:uiPriority w:val="39"/>
    <w:unhideWhenUsed/>
    <w:qFormat/>
    <w:rsid w:val="002376E4"/>
    <w:pPr>
      <w:adjustRightInd w:val="0"/>
      <w:snapToGrid w:val="0"/>
      <w:ind w:leftChars="600" w:left="600"/>
    </w:pPr>
    <w:rPr>
      <w:rFonts w:ascii="宋体" w:eastAsia="宋体" w:hAnsi="宋体" w:cs="Times New Roman"/>
      <w:snapToGrid w:val="0"/>
      <w:color w:val="000000" w:themeColor="text1"/>
      <w:kern w:val="0"/>
      <w:sz w:val="28"/>
    </w:rPr>
  </w:style>
  <w:style w:type="paragraph" w:styleId="a3">
    <w:name w:val="Normal (Web)"/>
    <w:basedOn w:val="a"/>
    <w:uiPriority w:val="99"/>
    <w:semiHidden/>
    <w:unhideWhenUsed/>
    <w:rsid w:val="002D407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4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826587">
      <w:bodyDiv w:val="1"/>
      <w:marLeft w:val="0"/>
      <w:marRight w:val="0"/>
      <w:marTop w:val="0"/>
      <w:marBottom w:val="0"/>
      <w:divBdr>
        <w:top w:val="none" w:sz="0" w:space="0" w:color="auto"/>
        <w:left w:val="none" w:sz="0" w:space="0" w:color="auto"/>
        <w:bottom w:val="none" w:sz="0" w:space="0" w:color="auto"/>
        <w:right w:val="none" w:sz="0" w:space="0" w:color="auto"/>
      </w:divBdr>
      <w:divsChild>
        <w:div w:id="540752350">
          <w:marLeft w:val="0"/>
          <w:marRight w:val="0"/>
          <w:marTop w:val="300"/>
          <w:marBottom w:val="0"/>
          <w:divBdr>
            <w:top w:val="single" w:sz="6" w:space="8" w:color="EEEEEE"/>
            <w:left w:val="none" w:sz="0" w:space="19" w:color="auto"/>
            <w:bottom w:val="none" w:sz="0" w:space="8" w:color="auto"/>
            <w:right w:val="none" w:sz="0" w:space="8" w:color="auto"/>
          </w:divBdr>
        </w:div>
      </w:divsChild>
    </w:div>
    <w:div w:id="1791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ngzhou.gov.cn/downxxgk.php?fid=792170478614810" TargetMode="External"/><Relationship Id="rId5" Type="http://schemas.openxmlformats.org/officeDocument/2006/relationships/hyperlink" Target="https://www.changzhou.gov.cn/upfiles/admininfo/20240109/20240109154156_70527.docx"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潘光宏 pghansh</dc:creator>
  <cp:keywords/>
  <dc:description/>
  <cp:lastModifiedBy>潘光宏 pghansh</cp:lastModifiedBy>
  <cp:revision>3</cp:revision>
  <dcterms:created xsi:type="dcterms:W3CDTF">2024-01-12T07:04:00Z</dcterms:created>
  <dcterms:modified xsi:type="dcterms:W3CDTF">2024-01-12T07:09:00Z</dcterms:modified>
</cp:coreProperties>
</file>