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A3BD" w14:textId="5E2ECD60" w:rsidR="000075F4" w:rsidRPr="00DE02CA" w:rsidRDefault="000075F4" w:rsidP="00DE02CA">
      <w:pPr>
        <w:jc w:val="center"/>
        <w:rPr>
          <w:sz w:val="28"/>
          <w:szCs w:val="28"/>
        </w:rPr>
      </w:pPr>
      <w:r w:rsidRPr="006A030F">
        <w:rPr>
          <w:rFonts w:ascii="宋体" w:eastAsia="宋体" w:hAnsi="宋体" w:cs="宋体" w:hint="eastAsia"/>
          <w:b/>
          <w:bCs/>
          <w:color w:val="000000"/>
          <w:kern w:val="0"/>
          <w:sz w:val="28"/>
          <w:szCs w:val="28"/>
        </w:rPr>
        <w:t>关于开展常州市2023年第二次建筑市场综合大检查的通知</w:t>
      </w:r>
    </w:p>
    <w:p w14:paraId="05E4312E" w14:textId="3C960731" w:rsidR="000075F4" w:rsidRPr="00DE02CA" w:rsidRDefault="000075F4" w:rsidP="00DE02CA">
      <w:pPr>
        <w:jc w:val="center"/>
        <w:rPr>
          <w:szCs w:val="21"/>
        </w:rPr>
      </w:pPr>
      <w:proofErr w:type="gramStart"/>
      <w:r w:rsidRPr="006A030F">
        <w:rPr>
          <w:rFonts w:ascii="宋体" w:eastAsia="宋体" w:hAnsi="宋体" w:cs="宋体" w:hint="eastAsia"/>
          <w:color w:val="000000"/>
          <w:kern w:val="0"/>
          <w:szCs w:val="21"/>
        </w:rPr>
        <w:t>常住建</w:t>
      </w:r>
      <w:proofErr w:type="gramEnd"/>
      <w:r w:rsidRP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2023</w:t>
      </w:r>
      <w:r w:rsidRP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231号</w:t>
      </w:r>
    </w:p>
    <w:p w14:paraId="7E7BF23D" w14:textId="77777777" w:rsidR="000075F4" w:rsidRPr="00DE02CA" w:rsidRDefault="000075F4">
      <w:pPr>
        <w:rPr>
          <w:rFonts w:ascii="宋体" w:eastAsia="宋体" w:hAnsi="宋体"/>
        </w:rPr>
      </w:pPr>
    </w:p>
    <w:p w14:paraId="7789C647" w14:textId="36EAF3A1" w:rsidR="000075F4" w:rsidRPr="006A030F" w:rsidRDefault="000075F4" w:rsidP="00E10731">
      <w:pPr>
        <w:widowControl/>
        <w:spacing w:line="300" w:lineRule="exact"/>
        <w:jc w:val="lef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各辖市</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区</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住建局、经开区建设局，各建设、施工、监理等单位：</w:t>
      </w:r>
    </w:p>
    <w:p w14:paraId="7B8899A2" w14:textId="64BEE896" w:rsidR="000075F4" w:rsidRPr="006A030F" w:rsidRDefault="000075F4" w:rsidP="00E10731">
      <w:pPr>
        <w:widowControl/>
        <w:spacing w:line="300" w:lineRule="exact"/>
        <w:ind w:firstLineChars="200" w:firstLine="420"/>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为进一步落实项目参建各方主体责任，持续规范开展我市建筑业企业信用考核，进一步规范建筑市场行为，提高工程质量及安全生产、文明施工管理水平，根据</w:t>
      </w:r>
      <w:r w:rsidR="00A67C6C">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省住房城乡建设厅关于印发&lt;全省住房城乡建设领域重大事故隐患专项排查整治行动实施方案&gt;的通知</w:t>
      </w:r>
      <w:r w:rsidR="00A67C6C">
        <w:rPr>
          <w:rFonts w:ascii="宋体" w:eastAsia="宋体" w:hAnsi="宋体" w:cs="宋体" w:hint="eastAsia"/>
          <w:color w:val="000000"/>
          <w:kern w:val="0"/>
          <w:szCs w:val="21"/>
        </w:rPr>
        <w:t>]</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苏建传</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2023</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4号</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w:t>
      </w:r>
      <w:r w:rsidR="00A67C6C">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市安全生产委员会关于印发全市重大事故隐患专项排查整治行动工作方案的通知</w:t>
      </w:r>
      <w:r w:rsidR="00A67C6C">
        <w:rPr>
          <w:rFonts w:ascii="宋体" w:eastAsia="宋体" w:hAnsi="宋体" w:cs="宋体" w:hint="eastAsia"/>
          <w:color w:val="000000"/>
          <w:kern w:val="0"/>
          <w:szCs w:val="21"/>
        </w:rPr>
        <w:t>]</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常安</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2023</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11号</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w:t>
      </w:r>
      <w:r w:rsidR="00A67C6C">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省住房和城乡建设厅关于印发〈房屋市政工程安全生产治理行动巩固提升实施方案〉的通知</w:t>
      </w:r>
      <w:r w:rsidR="00A67C6C">
        <w:rPr>
          <w:rFonts w:ascii="宋体" w:eastAsia="宋体" w:hAnsi="宋体" w:cs="宋体" w:hint="eastAsia"/>
          <w:color w:val="000000"/>
          <w:kern w:val="0"/>
          <w:szCs w:val="21"/>
        </w:rPr>
        <w:t>]</w:t>
      </w:r>
      <w:r w:rsidR="00DE02CA">
        <w:rPr>
          <w:rFonts w:ascii="宋体" w:eastAsia="宋体" w:hAnsi="宋体" w:cs="宋体" w:hint="eastAsia"/>
          <w:color w:val="000000"/>
          <w:kern w:val="0"/>
          <w:szCs w:val="21"/>
        </w:rPr>
        <w:t>(</w:t>
      </w:r>
      <w:proofErr w:type="gramStart"/>
      <w:r w:rsidRPr="006A030F">
        <w:rPr>
          <w:rFonts w:ascii="宋体" w:eastAsia="宋体" w:hAnsi="宋体" w:cs="宋体" w:hint="eastAsia"/>
          <w:color w:val="000000"/>
          <w:kern w:val="0"/>
          <w:szCs w:val="21"/>
        </w:rPr>
        <w:t>苏建质安</w:t>
      </w:r>
      <w:proofErr w:type="gramEnd"/>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2023</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50号</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w:t>
      </w:r>
      <w:r w:rsidR="00A67C6C">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关于贯彻落实省住房和城乡建设厅&lt;关于落实建设单位工程质量首要责任的实施意见&gt;的若干意见</w:t>
      </w:r>
      <w:r w:rsidR="00A67C6C">
        <w:rPr>
          <w:rFonts w:ascii="宋体" w:eastAsia="宋体" w:hAnsi="宋体" w:cs="宋体" w:hint="eastAsia"/>
          <w:color w:val="000000"/>
          <w:kern w:val="0"/>
          <w:szCs w:val="21"/>
        </w:rPr>
        <w:t>]</w:t>
      </w:r>
      <w:r w:rsidR="00DE02CA">
        <w:rPr>
          <w:rFonts w:ascii="宋体" w:eastAsia="宋体" w:hAnsi="宋体" w:cs="宋体" w:hint="eastAsia"/>
          <w:color w:val="000000"/>
          <w:kern w:val="0"/>
          <w:szCs w:val="21"/>
        </w:rPr>
        <w:t>(</w:t>
      </w:r>
      <w:proofErr w:type="gramStart"/>
      <w:r w:rsidRPr="006A030F">
        <w:rPr>
          <w:rFonts w:ascii="宋体" w:eastAsia="宋体" w:hAnsi="宋体" w:cs="宋体" w:hint="eastAsia"/>
          <w:color w:val="000000"/>
          <w:kern w:val="0"/>
          <w:szCs w:val="21"/>
        </w:rPr>
        <w:t>常住建</w:t>
      </w:r>
      <w:proofErr w:type="gramEnd"/>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2022</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200号</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等文件精神，现决定组织开展常州市2023年第二次建筑市场综合大检查，有关事项通知如下：</w:t>
      </w:r>
    </w:p>
    <w:p w14:paraId="427AE831" w14:textId="77777777" w:rsidR="000075F4" w:rsidRPr="006A030F" w:rsidRDefault="000075F4" w:rsidP="00E10731">
      <w:pPr>
        <w:widowControl/>
        <w:spacing w:line="300" w:lineRule="exact"/>
        <w:ind w:firstLineChars="200" w:firstLine="420"/>
        <w:jc w:val="lef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一、检查范围及对象</w:t>
      </w:r>
    </w:p>
    <w:p w14:paraId="002A81E3" w14:textId="77777777" w:rsidR="000075F4" w:rsidRPr="006A030F" w:rsidRDefault="000075F4" w:rsidP="00E10731">
      <w:pPr>
        <w:widowControl/>
        <w:spacing w:line="300" w:lineRule="exact"/>
        <w:ind w:firstLineChars="200" w:firstLine="420"/>
        <w:jc w:val="lef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1．全市所有在建房屋建筑工程实体质量、安全以及参建各方主体行为；</w:t>
      </w:r>
    </w:p>
    <w:p w14:paraId="79C58C05" w14:textId="77777777" w:rsidR="000075F4" w:rsidRPr="006A030F" w:rsidRDefault="000075F4" w:rsidP="00E10731">
      <w:pPr>
        <w:widowControl/>
        <w:spacing w:line="300" w:lineRule="exact"/>
        <w:ind w:firstLineChars="200" w:firstLine="420"/>
        <w:jc w:val="lef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2．全市检测机构和预拌混凝土企业。</w:t>
      </w:r>
    </w:p>
    <w:p w14:paraId="2A99A29E" w14:textId="77777777" w:rsidR="000075F4" w:rsidRPr="006A030F" w:rsidRDefault="000075F4" w:rsidP="00E10731">
      <w:pPr>
        <w:widowControl/>
        <w:spacing w:line="300" w:lineRule="exact"/>
        <w:ind w:firstLineChars="200" w:firstLine="420"/>
        <w:jc w:val="lef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二、检查内容</w:t>
      </w:r>
    </w:p>
    <w:p w14:paraId="63004091" w14:textId="4EBC6E0C" w:rsidR="000075F4" w:rsidRPr="006A030F" w:rsidRDefault="000075F4" w:rsidP="00E10731">
      <w:pPr>
        <w:widowControl/>
        <w:spacing w:line="300" w:lineRule="exact"/>
        <w:ind w:firstLineChars="200" w:firstLine="420"/>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综合大检查用表及综合表扬一票否决事项</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详见附件1、2</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所涵盖内容，检查重点为：项目参建各方</w:t>
      </w:r>
      <w:r w:rsidRPr="006A030F">
        <w:rPr>
          <w:rFonts w:ascii="宋体" w:eastAsia="宋体" w:hAnsi="宋体" w:cs="宋体" w:hint="eastAsia"/>
          <w:color w:val="FF0000"/>
          <w:kern w:val="0"/>
          <w:szCs w:val="21"/>
        </w:rPr>
        <w:t>主体责任落实情况</w:t>
      </w:r>
      <w:r w:rsidRPr="006A030F">
        <w:rPr>
          <w:rFonts w:ascii="宋体" w:eastAsia="宋体" w:hAnsi="宋体" w:cs="宋体" w:hint="eastAsia"/>
          <w:color w:val="000000"/>
          <w:kern w:val="0"/>
          <w:szCs w:val="21"/>
        </w:rPr>
        <w:t>，</w:t>
      </w:r>
      <w:r w:rsidRPr="006A030F">
        <w:rPr>
          <w:rFonts w:ascii="宋体" w:eastAsia="宋体" w:hAnsi="宋体" w:cs="宋体" w:hint="eastAsia"/>
          <w:color w:val="FF0000"/>
          <w:kern w:val="0"/>
          <w:szCs w:val="21"/>
        </w:rPr>
        <w:t>承发包行为</w:t>
      </w:r>
      <w:r w:rsidRPr="006A030F">
        <w:rPr>
          <w:rFonts w:ascii="宋体" w:eastAsia="宋体" w:hAnsi="宋体" w:cs="宋体" w:hint="eastAsia"/>
          <w:color w:val="000000"/>
          <w:kern w:val="0"/>
          <w:szCs w:val="21"/>
        </w:rPr>
        <w:t>，工程</w:t>
      </w:r>
      <w:r w:rsidRPr="006A030F">
        <w:rPr>
          <w:rFonts w:ascii="宋体" w:eastAsia="宋体" w:hAnsi="宋体" w:cs="宋体" w:hint="eastAsia"/>
          <w:color w:val="FF0000"/>
          <w:kern w:val="0"/>
          <w:szCs w:val="21"/>
        </w:rPr>
        <w:t>实体质量、安全</w:t>
      </w:r>
      <w:r w:rsidRPr="006A030F">
        <w:rPr>
          <w:rFonts w:ascii="宋体" w:eastAsia="宋体" w:hAnsi="宋体" w:cs="宋体" w:hint="eastAsia"/>
          <w:color w:val="000000"/>
          <w:kern w:val="0"/>
          <w:szCs w:val="21"/>
        </w:rPr>
        <w:t>，</w:t>
      </w:r>
      <w:r w:rsidRPr="006A030F">
        <w:rPr>
          <w:rFonts w:ascii="宋体" w:eastAsia="宋体" w:hAnsi="宋体" w:cs="宋体" w:hint="eastAsia"/>
          <w:color w:val="FF0000"/>
          <w:kern w:val="0"/>
          <w:szCs w:val="21"/>
        </w:rPr>
        <w:t>文明施工、扬尘防治</w:t>
      </w:r>
      <w:r w:rsidRPr="006A030F">
        <w:rPr>
          <w:rFonts w:ascii="宋体" w:eastAsia="宋体" w:hAnsi="宋体" w:cs="宋体" w:hint="eastAsia"/>
          <w:color w:val="000000"/>
          <w:kern w:val="0"/>
          <w:szCs w:val="21"/>
        </w:rPr>
        <w:t>以及现场人员</w:t>
      </w:r>
      <w:r w:rsidRPr="006A030F">
        <w:rPr>
          <w:rFonts w:ascii="宋体" w:eastAsia="宋体" w:hAnsi="宋体" w:cs="宋体" w:hint="eastAsia"/>
          <w:color w:val="FF0000"/>
          <w:kern w:val="0"/>
          <w:szCs w:val="21"/>
        </w:rPr>
        <w:t>实名制管理</w:t>
      </w:r>
      <w:r w:rsidRPr="006A030F">
        <w:rPr>
          <w:rFonts w:ascii="宋体" w:eastAsia="宋体" w:hAnsi="宋体" w:cs="宋体" w:hint="eastAsia"/>
          <w:color w:val="000000"/>
          <w:kern w:val="0"/>
          <w:szCs w:val="21"/>
        </w:rPr>
        <w:t>、</w:t>
      </w:r>
      <w:r w:rsidRPr="006A030F">
        <w:rPr>
          <w:rFonts w:ascii="宋体" w:eastAsia="宋体" w:hAnsi="宋体" w:cs="宋体" w:hint="eastAsia"/>
          <w:color w:val="FF0000"/>
          <w:kern w:val="0"/>
          <w:szCs w:val="21"/>
        </w:rPr>
        <w:t>项目工程款和农民工工资支付</w:t>
      </w:r>
      <w:r w:rsidRPr="006A030F">
        <w:rPr>
          <w:rFonts w:ascii="宋体" w:eastAsia="宋体" w:hAnsi="宋体" w:cs="宋体" w:hint="eastAsia"/>
          <w:color w:val="000000"/>
          <w:kern w:val="0"/>
          <w:szCs w:val="21"/>
        </w:rPr>
        <w:t>情况等。</w:t>
      </w:r>
    </w:p>
    <w:p w14:paraId="1BB9EB38" w14:textId="77777777" w:rsidR="000075F4" w:rsidRPr="006A030F" w:rsidRDefault="000075F4" w:rsidP="00E10731">
      <w:pPr>
        <w:widowControl/>
        <w:spacing w:line="300" w:lineRule="exact"/>
        <w:ind w:firstLineChars="200" w:firstLine="420"/>
        <w:jc w:val="lef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三、检查时间</w:t>
      </w:r>
    </w:p>
    <w:p w14:paraId="46819670" w14:textId="1BAC33CA" w:rsidR="000075F4" w:rsidRPr="006A030F" w:rsidRDefault="000075F4" w:rsidP="00E10731">
      <w:pPr>
        <w:widowControl/>
        <w:spacing w:line="300" w:lineRule="exact"/>
        <w:ind w:firstLineChars="200" w:firstLine="420"/>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自本通知发布之日起至</w:t>
      </w:r>
      <w:r w:rsidRPr="006A030F">
        <w:rPr>
          <w:rFonts w:ascii="宋体" w:eastAsia="宋体" w:hAnsi="宋体" w:cs="宋体" w:hint="eastAsia"/>
          <w:color w:val="FF0000"/>
          <w:kern w:val="0"/>
          <w:szCs w:val="21"/>
        </w:rPr>
        <w:t>11月15日止</w:t>
      </w:r>
      <w:r w:rsidRPr="006A030F">
        <w:rPr>
          <w:rFonts w:ascii="宋体" w:eastAsia="宋体" w:hAnsi="宋体" w:cs="宋体" w:hint="eastAsia"/>
          <w:color w:val="000000"/>
          <w:kern w:val="0"/>
          <w:szCs w:val="21"/>
        </w:rPr>
        <w:t>，各在建工程由施工总承包单位项目负责人牵头，联合建设、监理、分包单位项目负责人组织自查自纠，形成书面记录及总结材料，自查自纠情况报公司总部并存放施工现场留档备查；施工单位在</w:t>
      </w:r>
      <w:proofErr w:type="gramStart"/>
      <w:r w:rsidRPr="006A030F">
        <w:rPr>
          <w:rFonts w:ascii="宋体" w:eastAsia="宋体" w:hAnsi="宋体" w:cs="宋体" w:hint="eastAsia"/>
          <w:color w:val="000000"/>
          <w:kern w:val="0"/>
          <w:szCs w:val="21"/>
        </w:rPr>
        <w:t>各项目部自查</w:t>
      </w:r>
      <w:proofErr w:type="gramEnd"/>
      <w:r w:rsidRPr="006A030F">
        <w:rPr>
          <w:rFonts w:ascii="宋体" w:eastAsia="宋体" w:hAnsi="宋体" w:cs="宋体" w:hint="eastAsia"/>
          <w:color w:val="000000"/>
          <w:kern w:val="0"/>
          <w:szCs w:val="21"/>
        </w:rPr>
        <w:t>自纠的基础上，根据检查要求对公司所有在建工程进行全面检查，并留有记录。监理单位对公司所有项目部监理行为、监理资料进行全面检查。</w:t>
      </w:r>
      <w:r w:rsidRPr="006A030F">
        <w:rPr>
          <w:rFonts w:ascii="宋体" w:eastAsia="宋体" w:hAnsi="宋体" w:cs="宋体" w:hint="eastAsia"/>
          <w:color w:val="FF0000"/>
          <w:kern w:val="0"/>
          <w:sz w:val="24"/>
          <w:szCs w:val="24"/>
        </w:rPr>
        <w:t>11月16日起，</w:t>
      </w:r>
      <w:r w:rsidRPr="006A030F">
        <w:rPr>
          <w:rFonts w:ascii="宋体" w:eastAsia="宋体" w:hAnsi="宋体" w:cs="宋体" w:hint="eastAsia"/>
          <w:color w:val="000000"/>
          <w:kern w:val="0"/>
          <w:szCs w:val="21"/>
        </w:rPr>
        <w:t>市局各检查组对市区范围内所有在建工程</w:t>
      </w:r>
      <w:r w:rsidRPr="006A030F">
        <w:rPr>
          <w:rFonts w:ascii="宋体" w:eastAsia="宋体" w:hAnsi="宋体" w:cs="宋体" w:hint="eastAsia"/>
          <w:color w:val="FF0000"/>
          <w:kern w:val="0"/>
          <w:szCs w:val="21"/>
        </w:rPr>
        <w:t>进行“拉网式”检查</w:t>
      </w:r>
      <w:r w:rsidRPr="006A030F">
        <w:rPr>
          <w:rFonts w:ascii="宋体" w:eastAsia="宋体" w:hAnsi="宋体" w:cs="宋体" w:hint="eastAsia"/>
          <w:color w:val="000000"/>
          <w:kern w:val="0"/>
          <w:szCs w:val="21"/>
        </w:rPr>
        <w:t>，预拌混凝土企业和质量检测机构专项检查一并进行；各辖市</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区</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住建局及经开区建设局根据本地实际情况同期开展检查工作，检查得分情况作为我市建筑业企业信用考核的依据。</w:t>
      </w:r>
    </w:p>
    <w:p w14:paraId="74753162" w14:textId="77777777" w:rsidR="000075F4" w:rsidRPr="006A030F" w:rsidRDefault="000075F4" w:rsidP="00E10731">
      <w:pPr>
        <w:widowControl/>
        <w:spacing w:line="300" w:lineRule="exact"/>
        <w:ind w:firstLineChars="200" w:firstLine="420"/>
        <w:jc w:val="lef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四、检查要求</w:t>
      </w:r>
    </w:p>
    <w:p w14:paraId="4EF46F9E" w14:textId="77777777" w:rsidR="000075F4" w:rsidRPr="006A030F" w:rsidRDefault="000075F4" w:rsidP="00E10731">
      <w:pPr>
        <w:widowControl/>
        <w:spacing w:line="300" w:lineRule="exact"/>
        <w:ind w:firstLineChars="200" w:firstLine="420"/>
        <w:jc w:val="lef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1．各在建工程项目部、施工企业、监理单位按照本通知要求，认真、全面开展自查自纠工作，做好受检准备。</w:t>
      </w:r>
    </w:p>
    <w:p w14:paraId="126AD359" w14:textId="46E48505" w:rsidR="000075F4" w:rsidRPr="006A030F" w:rsidRDefault="000075F4" w:rsidP="00E10731">
      <w:pPr>
        <w:widowControl/>
        <w:spacing w:line="300" w:lineRule="exact"/>
        <w:ind w:firstLineChars="200" w:firstLine="420"/>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2．各检查组检查活动不得影响工地正常施工，对检查中发现的各方主体不良行为和实体质量问题、安全隐患，及时做好检查记录并按需发出</w:t>
      </w:r>
      <w:r w:rsidRPr="006A030F">
        <w:rPr>
          <w:rFonts w:ascii="宋体" w:eastAsia="宋体" w:hAnsi="宋体" w:cs="宋体" w:hint="eastAsia"/>
          <w:color w:val="FF0000"/>
          <w:kern w:val="0"/>
          <w:szCs w:val="21"/>
        </w:rPr>
        <w:t>整改</w:t>
      </w:r>
      <w:r w:rsidR="00DE02CA" w:rsidRPr="00E10731">
        <w:rPr>
          <w:rFonts w:ascii="宋体" w:eastAsia="宋体" w:hAnsi="宋体" w:cs="宋体" w:hint="eastAsia"/>
          <w:color w:val="FF0000"/>
          <w:kern w:val="0"/>
          <w:szCs w:val="21"/>
        </w:rPr>
        <w:t>(</w:t>
      </w:r>
      <w:r w:rsidRPr="006A030F">
        <w:rPr>
          <w:rFonts w:ascii="宋体" w:eastAsia="宋体" w:hAnsi="宋体" w:cs="宋体" w:hint="eastAsia"/>
          <w:color w:val="FF0000"/>
          <w:kern w:val="0"/>
          <w:szCs w:val="21"/>
        </w:rPr>
        <w:t>停工</w:t>
      </w:r>
      <w:r w:rsidR="00DE02CA" w:rsidRPr="00E10731">
        <w:rPr>
          <w:rFonts w:ascii="宋体" w:eastAsia="宋体" w:hAnsi="宋体" w:cs="宋体" w:hint="eastAsia"/>
          <w:color w:val="FF0000"/>
          <w:kern w:val="0"/>
          <w:szCs w:val="21"/>
        </w:rPr>
        <w:t>)</w:t>
      </w:r>
      <w:r w:rsidRPr="006A030F">
        <w:rPr>
          <w:rFonts w:ascii="宋体" w:eastAsia="宋体" w:hAnsi="宋体" w:cs="宋体" w:hint="eastAsia"/>
          <w:color w:val="FF0000"/>
          <w:kern w:val="0"/>
          <w:szCs w:val="21"/>
        </w:rPr>
        <w:t>通知书</w:t>
      </w:r>
      <w:r w:rsidRPr="006A030F">
        <w:rPr>
          <w:rFonts w:ascii="宋体" w:eastAsia="宋体" w:hAnsi="宋体" w:cs="宋体" w:hint="eastAsia"/>
          <w:color w:val="000000"/>
          <w:kern w:val="0"/>
          <w:szCs w:val="21"/>
        </w:rPr>
        <w:t>，</w:t>
      </w:r>
      <w:proofErr w:type="gramStart"/>
      <w:r w:rsidRPr="006A030F">
        <w:rPr>
          <w:rFonts w:ascii="宋体" w:eastAsia="宋体" w:hAnsi="宋体" w:cs="宋体" w:hint="eastAsia"/>
          <w:color w:val="000000"/>
          <w:kern w:val="0"/>
          <w:szCs w:val="21"/>
        </w:rPr>
        <w:t>需行政</w:t>
      </w:r>
      <w:proofErr w:type="gramEnd"/>
      <w:r w:rsidRPr="006A030F">
        <w:rPr>
          <w:rFonts w:ascii="宋体" w:eastAsia="宋体" w:hAnsi="宋体" w:cs="宋体" w:hint="eastAsia"/>
          <w:color w:val="000000"/>
          <w:kern w:val="0"/>
          <w:szCs w:val="21"/>
        </w:rPr>
        <w:t>处罚的移交行政处罚机构及时进行</w:t>
      </w:r>
      <w:r w:rsidRPr="006A030F">
        <w:rPr>
          <w:rFonts w:ascii="宋体" w:eastAsia="宋体" w:hAnsi="宋体" w:cs="宋体" w:hint="eastAsia"/>
          <w:color w:val="FF0000"/>
          <w:kern w:val="0"/>
          <w:szCs w:val="21"/>
        </w:rPr>
        <w:t>立案查处</w:t>
      </w:r>
      <w:r w:rsidRPr="006A030F">
        <w:rPr>
          <w:rFonts w:ascii="宋体" w:eastAsia="宋体" w:hAnsi="宋体" w:cs="宋体" w:hint="eastAsia"/>
          <w:color w:val="000000"/>
          <w:kern w:val="0"/>
          <w:szCs w:val="21"/>
        </w:rPr>
        <w:t>。</w:t>
      </w:r>
    </w:p>
    <w:p w14:paraId="273AB3BB" w14:textId="275340ED" w:rsidR="000075F4" w:rsidRPr="006A030F" w:rsidRDefault="000075F4" w:rsidP="00E10731">
      <w:pPr>
        <w:widowControl/>
        <w:spacing w:line="300" w:lineRule="exact"/>
        <w:ind w:firstLineChars="200" w:firstLine="420"/>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3．12月5日前，市局各检查组将检查情况</w:t>
      </w:r>
      <w:r w:rsidR="00DE02CA">
        <w:rPr>
          <w:rFonts w:ascii="宋体" w:eastAsia="宋体" w:hAnsi="宋体" w:cs="宋体" w:hint="eastAsia"/>
          <w:color w:val="000000"/>
          <w:kern w:val="0"/>
          <w:szCs w:val="21"/>
        </w:rPr>
        <w:t>(</w:t>
      </w:r>
      <w:r w:rsidRPr="006A030F">
        <w:rPr>
          <w:rFonts w:ascii="宋体" w:eastAsia="宋体" w:hAnsi="宋体" w:cs="宋体" w:hint="eastAsia"/>
          <w:color w:val="FF0000"/>
          <w:kern w:val="0"/>
          <w:szCs w:val="21"/>
        </w:rPr>
        <w:t>包括拟定综合及单项表扬项目、综合及单项反面典型案例</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报送至市住建局建筑业管理处；</w:t>
      </w:r>
      <w:r w:rsidRPr="006A030F">
        <w:rPr>
          <w:rFonts w:ascii="宋体" w:eastAsia="宋体" w:hAnsi="宋体" w:cs="宋体" w:hint="eastAsia"/>
          <w:color w:val="FF0000"/>
          <w:kern w:val="0"/>
          <w:szCs w:val="21"/>
        </w:rPr>
        <w:t>12月10日前，</w:t>
      </w:r>
      <w:r w:rsidRPr="006A030F">
        <w:rPr>
          <w:rFonts w:ascii="宋体" w:eastAsia="宋体" w:hAnsi="宋体" w:cs="宋体" w:hint="eastAsia"/>
          <w:color w:val="000000"/>
          <w:kern w:val="0"/>
          <w:szCs w:val="21"/>
        </w:rPr>
        <w:t>各辖市</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区</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住建局及经开区建设局将各自检查通报文件报送至市住建局建筑业管理处。所报材料中涉及综合表扬的项目，必须填写综合表扬一票否决事项核查单；</w:t>
      </w:r>
      <w:r w:rsidRPr="006A030F">
        <w:rPr>
          <w:rFonts w:ascii="宋体" w:eastAsia="宋体" w:hAnsi="宋体" w:cs="宋体" w:hint="eastAsia"/>
          <w:color w:val="FF0000"/>
          <w:kern w:val="0"/>
          <w:szCs w:val="21"/>
        </w:rPr>
        <w:t>涉及综合反面典型案例、单项反面典型案例的项目，必须注明存在问题</w:t>
      </w:r>
      <w:r w:rsidR="00DE02CA" w:rsidRPr="00E10731">
        <w:rPr>
          <w:rFonts w:ascii="宋体" w:eastAsia="宋体" w:hAnsi="宋体" w:cs="宋体" w:hint="eastAsia"/>
          <w:color w:val="FF0000"/>
          <w:kern w:val="0"/>
          <w:szCs w:val="21"/>
        </w:rPr>
        <w:t>(</w:t>
      </w:r>
      <w:r w:rsidRPr="006A030F">
        <w:rPr>
          <w:rFonts w:ascii="宋体" w:eastAsia="宋体" w:hAnsi="宋体" w:cs="宋体" w:hint="eastAsia"/>
          <w:color w:val="FF0000"/>
          <w:kern w:val="0"/>
          <w:szCs w:val="21"/>
        </w:rPr>
        <w:t>包括违反规范、规定的具体条款</w:t>
      </w:r>
      <w:r w:rsidR="00DE02CA" w:rsidRPr="00E10731">
        <w:rPr>
          <w:rFonts w:ascii="宋体" w:eastAsia="宋体" w:hAnsi="宋体" w:cs="宋体" w:hint="eastAsia"/>
          <w:color w:val="FF0000"/>
          <w:kern w:val="0"/>
          <w:szCs w:val="21"/>
        </w:rPr>
        <w:t>)</w:t>
      </w:r>
      <w:r w:rsidRPr="006A030F">
        <w:rPr>
          <w:rFonts w:ascii="宋体" w:eastAsia="宋体" w:hAnsi="宋体" w:cs="宋体" w:hint="eastAsia"/>
          <w:color w:val="000000"/>
          <w:kern w:val="0"/>
          <w:szCs w:val="21"/>
        </w:rPr>
        <w:t>。</w:t>
      </w:r>
    </w:p>
    <w:p w14:paraId="120DE1D5" w14:textId="0874AAC5" w:rsidR="000075F4" w:rsidRPr="006A030F" w:rsidRDefault="000075F4" w:rsidP="00E10731">
      <w:pPr>
        <w:widowControl/>
        <w:spacing w:line="300" w:lineRule="exact"/>
        <w:ind w:firstLineChars="200" w:firstLine="420"/>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4．各检查组应妥善安排工作</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充分保证检查时间</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规范检查行为</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严格检查标准</w:t>
      </w:r>
      <w:r w:rsidR="00DE02CA">
        <w:rPr>
          <w:rFonts w:ascii="宋体" w:eastAsia="宋体" w:hAnsi="宋体" w:cs="宋体" w:hint="eastAsia"/>
          <w:color w:val="000000"/>
          <w:kern w:val="0"/>
          <w:szCs w:val="21"/>
        </w:rPr>
        <w:t>,</w:t>
      </w:r>
      <w:r w:rsidRPr="006A030F">
        <w:rPr>
          <w:rFonts w:ascii="宋体" w:eastAsia="宋体" w:hAnsi="宋体" w:cs="宋体" w:hint="eastAsia"/>
          <w:color w:val="000000"/>
          <w:kern w:val="0"/>
          <w:szCs w:val="21"/>
        </w:rPr>
        <w:t>注重工作质量，确保检查工作严肃、认真、廉洁、高效。同时各检查组应及时将检查得分情况及存在问题录入“常州市建筑市场监管与诚信一体化平台”，并于11月30日前完成录入数据的审核，保证检查数据完整、准确。</w:t>
      </w:r>
    </w:p>
    <w:p w14:paraId="399D5423" w14:textId="3B14CC93" w:rsidR="000075F4" w:rsidRPr="006A030F" w:rsidRDefault="000075F4" w:rsidP="00E10731">
      <w:pPr>
        <w:widowControl/>
        <w:spacing w:line="300" w:lineRule="exact"/>
        <w:ind w:firstLineChars="200" w:firstLine="420"/>
        <w:jc w:val="lef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附件：</w:t>
      </w:r>
      <w:r w:rsidR="00DE02CA">
        <w:rPr>
          <w:rFonts w:ascii="宋体" w:eastAsia="宋体" w:hAnsi="宋体" w:cs="宋体" w:hint="eastAsia"/>
          <w:color w:val="000000"/>
          <w:kern w:val="0"/>
          <w:szCs w:val="21"/>
        </w:rPr>
        <w:t>(</w:t>
      </w:r>
      <w:hyperlink r:id="rId5" w:tgtFrame="_blank" w:history="1">
        <w:r w:rsidRPr="006A030F">
          <w:rPr>
            <w:rFonts w:ascii="宋体" w:eastAsia="宋体" w:hAnsi="宋体" w:cs="宋体" w:hint="eastAsia"/>
            <w:color w:val="0B57B4"/>
            <w:kern w:val="0"/>
            <w:szCs w:val="21"/>
            <w:u w:val="single"/>
          </w:rPr>
          <w:t>附件1-2下载</w:t>
        </w:r>
      </w:hyperlink>
      <w:r w:rsidR="00DE02CA">
        <w:rPr>
          <w:rFonts w:ascii="宋体" w:eastAsia="宋体" w:hAnsi="宋体" w:cs="宋体" w:hint="eastAsia"/>
          <w:color w:val="000000"/>
          <w:kern w:val="0"/>
          <w:szCs w:val="21"/>
        </w:rPr>
        <w:t>)</w:t>
      </w:r>
    </w:p>
    <w:p w14:paraId="63B19F8D" w14:textId="7EC7F9FD" w:rsidR="000075F4" w:rsidRPr="006A030F" w:rsidRDefault="000075F4" w:rsidP="00E10731">
      <w:pPr>
        <w:widowControl/>
        <w:spacing w:line="300" w:lineRule="exact"/>
        <w:ind w:firstLineChars="200" w:firstLine="420"/>
        <w:jc w:val="lef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1.常州市建筑市场综合大检查用表</w:t>
      </w:r>
    </w:p>
    <w:p w14:paraId="3042C016" w14:textId="58CE687A" w:rsidR="000075F4" w:rsidRPr="006A030F" w:rsidRDefault="000075F4" w:rsidP="00E10731">
      <w:pPr>
        <w:widowControl/>
        <w:spacing w:line="300" w:lineRule="exact"/>
        <w:ind w:firstLineChars="200" w:firstLine="420"/>
        <w:jc w:val="lef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2.综合表扬一票否决事项核查单</w:t>
      </w:r>
    </w:p>
    <w:p w14:paraId="0BCFD9FF" w14:textId="77777777" w:rsidR="000075F4" w:rsidRPr="006A030F" w:rsidRDefault="000075F4" w:rsidP="00E10731">
      <w:pPr>
        <w:widowControl/>
        <w:spacing w:line="300" w:lineRule="exact"/>
        <w:jc w:val="righ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常州市住房和城乡建设局</w:t>
      </w:r>
    </w:p>
    <w:p w14:paraId="3FEAC27C" w14:textId="77777777" w:rsidR="000075F4" w:rsidRPr="006A030F" w:rsidRDefault="000075F4" w:rsidP="00E10731">
      <w:pPr>
        <w:widowControl/>
        <w:spacing w:line="300" w:lineRule="exact"/>
        <w:jc w:val="right"/>
        <w:rPr>
          <w:rFonts w:ascii="宋体" w:eastAsia="宋体" w:hAnsi="宋体" w:cs="宋体" w:hint="eastAsia"/>
          <w:color w:val="000000"/>
          <w:kern w:val="0"/>
          <w:szCs w:val="21"/>
        </w:rPr>
      </w:pPr>
      <w:r w:rsidRPr="006A030F">
        <w:rPr>
          <w:rFonts w:ascii="宋体" w:eastAsia="宋体" w:hAnsi="宋体" w:cs="宋体" w:hint="eastAsia"/>
          <w:color w:val="000000"/>
          <w:kern w:val="0"/>
          <w:szCs w:val="21"/>
        </w:rPr>
        <w:t>2023年10月27日</w:t>
      </w:r>
    </w:p>
    <w:p w14:paraId="1A92B64C" w14:textId="14B3953C" w:rsidR="000075F4" w:rsidRDefault="00DE02CA" w:rsidP="00E10731">
      <w:pPr>
        <w:spacing w:line="3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w:t>
      </w:r>
      <w:r w:rsidR="000075F4" w:rsidRPr="006A030F">
        <w:rPr>
          <w:rFonts w:ascii="宋体" w:eastAsia="宋体" w:hAnsi="宋体" w:cs="宋体" w:hint="eastAsia"/>
          <w:color w:val="000000"/>
          <w:kern w:val="0"/>
          <w:szCs w:val="21"/>
        </w:rPr>
        <w:t>此件公开发布</w:t>
      </w:r>
      <w:r>
        <w:rPr>
          <w:rFonts w:ascii="宋体" w:eastAsia="宋体" w:hAnsi="宋体" w:cs="宋体" w:hint="eastAsia"/>
          <w:color w:val="000000"/>
          <w:kern w:val="0"/>
          <w:szCs w:val="21"/>
        </w:rPr>
        <w:t>)</w:t>
      </w:r>
    </w:p>
    <w:p w14:paraId="04147743" w14:textId="77777777" w:rsidR="00E10731" w:rsidRDefault="00E10731" w:rsidP="00E10731">
      <w:pPr>
        <w:spacing w:line="240" w:lineRule="exact"/>
        <w:jc w:val="left"/>
        <w:rPr>
          <w:rFonts w:ascii="宋体" w:eastAsia="宋体" w:hAnsi="宋体"/>
          <w:szCs w:val="21"/>
        </w:rPr>
      </w:pPr>
    </w:p>
    <w:p w14:paraId="6C663037" w14:textId="77777777" w:rsidR="00E10731" w:rsidRDefault="00E10731" w:rsidP="00E10731">
      <w:pPr>
        <w:spacing w:line="240" w:lineRule="exact"/>
        <w:jc w:val="left"/>
        <w:rPr>
          <w:rFonts w:ascii="宋体" w:eastAsia="宋体" w:hAnsi="宋体"/>
          <w:szCs w:val="21"/>
        </w:rPr>
      </w:pPr>
    </w:p>
    <w:p w14:paraId="012C5E28" w14:textId="77777777" w:rsidR="00E10731" w:rsidRDefault="00E10731" w:rsidP="00E10731">
      <w:pPr>
        <w:spacing w:line="240" w:lineRule="exact"/>
        <w:jc w:val="left"/>
        <w:rPr>
          <w:rFonts w:ascii="宋体" w:eastAsia="宋体" w:hAnsi="宋体" w:hint="eastAsia"/>
          <w:szCs w:val="21"/>
        </w:rPr>
      </w:pPr>
    </w:p>
    <w:p w14:paraId="5EC66D8A" w14:textId="202FFF69" w:rsidR="00446AB7" w:rsidRPr="00DE02CA" w:rsidRDefault="00446AB7" w:rsidP="00DE02CA">
      <w:pPr>
        <w:jc w:val="left"/>
        <w:rPr>
          <w:rFonts w:ascii="宋体" w:eastAsia="宋体" w:hAnsi="宋体"/>
          <w:szCs w:val="21"/>
        </w:rPr>
      </w:pPr>
      <w:r w:rsidRPr="00DE02CA">
        <w:rPr>
          <w:rFonts w:ascii="宋体" w:eastAsia="宋体" w:hAnsi="宋体" w:hint="eastAsia"/>
          <w:szCs w:val="21"/>
        </w:rPr>
        <w:lastRenderedPageBreak/>
        <w:t>附件2</w:t>
      </w:r>
    </w:p>
    <w:p w14:paraId="2C0D9DDD" w14:textId="190AA2C3" w:rsidR="00446AB7" w:rsidRPr="00DE02CA" w:rsidRDefault="00446AB7" w:rsidP="00DE02CA">
      <w:pPr>
        <w:adjustRightInd w:val="0"/>
        <w:snapToGrid w:val="0"/>
        <w:jc w:val="center"/>
        <w:rPr>
          <w:rFonts w:ascii="宋体" w:eastAsia="宋体" w:hAnsi="宋体"/>
          <w:kern w:val="0"/>
          <w:szCs w:val="21"/>
        </w:rPr>
      </w:pPr>
      <w:r w:rsidRPr="00DE02CA">
        <w:rPr>
          <w:rFonts w:ascii="宋体" w:eastAsia="宋体" w:hAnsi="宋体" w:hint="eastAsia"/>
          <w:kern w:val="0"/>
          <w:szCs w:val="21"/>
        </w:rPr>
        <w:t>常州市建筑市场综合大检查综合表扬一票否决事项核查单</w:t>
      </w:r>
    </w:p>
    <w:p w14:paraId="216DEBD9" w14:textId="77777777" w:rsidR="00446AB7" w:rsidRPr="00DE02CA" w:rsidRDefault="00446AB7" w:rsidP="00DE02CA">
      <w:pPr>
        <w:adjustRightInd w:val="0"/>
        <w:snapToGrid w:val="0"/>
        <w:spacing w:afterLines="20" w:after="72"/>
        <w:jc w:val="left"/>
        <w:rPr>
          <w:rFonts w:ascii="宋体" w:eastAsia="宋体" w:hAnsi="宋体"/>
          <w:b/>
          <w:bCs/>
          <w:color w:val="000000"/>
          <w:kern w:val="0"/>
          <w:szCs w:val="21"/>
        </w:rPr>
      </w:pPr>
      <w:r w:rsidRPr="00DE02CA">
        <w:rPr>
          <w:rFonts w:ascii="宋体" w:eastAsia="宋体" w:hAnsi="宋体" w:hint="eastAsia"/>
          <w:color w:val="000000"/>
          <w:kern w:val="0"/>
          <w:szCs w:val="21"/>
        </w:rPr>
        <w:t>项目编号：</w:t>
      </w:r>
      <w:r w:rsidRPr="00DE02CA">
        <w:rPr>
          <w:rFonts w:ascii="宋体" w:eastAsia="宋体" w:hAnsi="宋体"/>
          <w:color w:val="000000"/>
          <w:kern w:val="0"/>
          <w:szCs w:val="21"/>
        </w:rPr>
        <w:t xml:space="preserve">                                 </w:t>
      </w:r>
      <w:r w:rsidRPr="00DE02CA">
        <w:rPr>
          <w:rFonts w:ascii="宋体" w:eastAsia="宋体" w:hAnsi="宋体" w:hint="eastAsia"/>
          <w:color w:val="000000"/>
          <w:kern w:val="0"/>
          <w:szCs w:val="21"/>
        </w:rPr>
        <w:t>核查日期：</w:t>
      </w:r>
    </w:p>
    <w:tbl>
      <w:tblPr>
        <w:tblW w:w="9634" w:type="dxa"/>
        <w:tblLayout w:type="fixed"/>
        <w:tblCellMar>
          <w:left w:w="28" w:type="dxa"/>
          <w:right w:w="28" w:type="dxa"/>
        </w:tblCellMar>
        <w:tblLook w:val="0000" w:firstRow="0" w:lastRow="0" w:firstColumn="0" w:lastColumn="0" w:noHBand="0" w:noVBand="0"/>
      </w:tblPr>
      <w:tblGrid>
        <w:gridCol w:w="704"/>
        <w:gridCol w:w="2410"/>
        <w:gridCol w:w="4678"/>
        <w:gridCol w:w="992"/>
        <w:gridCol w:w="850"/>
      </w:tblGrid>
      <w:tr w:rsidR="00446AB7" w:rsidRPr="008141EC" w14:paraId="32EB47A4" w14:textId="77777777" w:rsidTr="00E10731">
        <w:trPr>
          <w:trHeight w:val="510"/>
        </w:trPr>
        <w:tc>
          <w:tcPr>
            <w:tcW w:w="3114" w:type="dxa"/>
            <w:gridSpan w:val="2"/>
            <w:tcBorders>
              <w:top w:val="single" w:sz="4" w:space="0" w:color="auto"/>
              <w:left w:val="single" w:sz="4" w:space="0" w:color="auto"/>
              <w:bottom w:val="single" w:sz="4" w:space="0" w:color="auto"/>
              <w:right w:val="single" w:sz="4" w:space="0" w:color="000000"/>
            </w:tcBorders>
            <w:vAlign w:val="center"/>
          </w:tcPr>
          <w:p w14:paraId="10FD9F07"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项目名称</w:t>
            </w:r>
          </w:p>
        </w:tc>
        <w:tc>
          <w:tcPr>
            <w:tcW w:w="6520" w:type="dxa"/>
            <w:gridSpan w:val="3"/>
            <w:tcBorders>
              <w:top w:val="single" w:sz="4" w:space="0" w:color="auto"/>
              <w:left w:val="single" w:sz="4" w:space="0" w:color="auto"/>
              <w:bottom w:val="single" w:sz="4" w:space="0" w:color="auto"/>
              <w:right w:val="single" w:sz="4" w:space="0" w:color="000000"/>
            </w:tcBorders>
            <w:vAlign w:val="center"/>
          </w:tcPr>
          <w:p w14:paraId="6CCA960C" w14:textId="77777777" w:rsidR="00446AB7" w:rsidRPr="00DE02CA" w:rsidRDefault="00446AB7" w:rsidP="00DE02CA">
            <w:pPr>
              <w:adjustRightInd w:val="0"/>
              <w:snapToGrid w:val="0"/>
              <w:spacing w:line="240" w:lineRule="exact"/>
              <w:jc w:val="left"/>
              <w:rPr>
                <w:rFonts w:ascii="宋体" w:eastAsia="宋体" w:hAnsi="宋体"/>
                <w:color w:val="000000"/>
                <w:kern w:val="0"/>
                <w:sz w:val="18"/>
                <w:szCs w:val="18"/>
              </w:rPr>
            </w:pPr>
          </w:p>
        </w:tc>
      </w:tr>
      <w:tr w:rsidR="00446AB7" w:rsidRPr="008141EC" w14:paraId="74EB4EDE"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07282D08"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序号</w:t>
            </w:r>
          </w:p>
        </w:tc>
        <w:tc>
          <w:tcPr>
            <w:tcW w:w="7088" w:type="dxa"/>
            <w:gridSpan w:val="2"/>
            <w:tcBorders>
              <w:top w:val="single" w:sz="4" w:space="0" w:color="auto"/>
              <w:left w:val="nil"/>
              <w:bottom w:val="single" w:sz="4" w:space="0" w:color="auto"/>
              <w:right w:val="single" w:sz="4" w:space="0" w:color="auto"/>
            </w:tcBorders>
            <w:vAlign w:val="center"/>
          </w:tcPr>
          <w:p w14:paraId="2B544634"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事项</w:t>
            </w:r>
          </w:p>
        </w:tc>
        <w:tc>
          <w:tcPr>
            <w:tcW w:w="1842" w:type="dxa"/>
            <w:gridSpan w:val="2"/>
            <w:tcBorders>
              <w:top w:val="nil"/>
              <w:left w:val="nil"/>
              <w:bottom w:val="single" w:sz="4" w:space="0" w:color="auto"/>
              <w:right w:val="single" w:sz="4" w:space="0" w:color="auto"/>
            </w:tcBorders>
            <w:vAlign w:val="center"/>
          </w:tcPr>
          <w:p w14:paraId="5B15F881"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是否存在此情况</w:t>
            </w:r>
          </w:p>
        </w:tc>
      </w:tr>
      <w:tr w:rsidR="00446AB7" w:rsidRPr="008141EC" w14:paraId="7FB9DEF2"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023D8AF8"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1</w:t>
            </w:r>
          </w:p>
        </w:tc>
        <w:tc>
          <w:tcPr>
            <w:tcW w:w="7088" w:type="dxa"/>
            <w:gridSpan w:val="2"/>
            <w:tcBorders>
              <w:top w:val="single" w:sz="4" w:space="0" w:color="auto"/>
              <w:left w:val="nil"/>
              <w:bottom w:val="single" w:sz="4" w:space="0" w:color="auto"/>
              <w:right w:val="single" w:sz="4" w:space="0" w:color="auto"/>
            </w:tcBorders>
            <w:vAlign w:val="center"/>
          </w:tcPr>
          <w:p w14:paraId="0E090A5D"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r w:rsidRPr="00DE02CA">
              <w:rPr>
                <w:rFonts w:ascii="宋体" w:eastAsia="宋体" w:hAnsi="宋体" w:hint="eastAsia"/>
                <w:color w:val="000000"/>
                <w:kern w:val="0"/>
                <w:sz w:val="18"/>
                <w:szCs w:val="18"/>
              </w:rPr>
              <w:t>存在违法分包、转包、挂靠等行为的项目</w:t>
            </w:r>
          </w:p>
        </w:tc>
        <w:tc>
          <w:tcPr>
            <w:tcW w:w="992" w:type="dxa"/>
            <w:tcBorders>
              <w:top w:val="nil"/>
              <w:left w:val="nil"/>
              <w:bottom w:val="single" w:sz="4" w:space="0" w:color="auto"/>
              <w:right w:val="single" w:sz="4" w:space="0" w:color="auto"/>
            </w:tcBorders>
            <w:vAlign w:val="center"/>
          </w:tcPr>
          <w:p w14:paraId="0BDF4318"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0F1DA7C5"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35DAC1B3"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18AAD477"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2</w:t>
            </w:r>
          </w:p>
        </w:tc>
        <w:tc>
          <w:tcPr>
            <w:tcW w:w="7088" w:type="dxa"/>
            <w:gridSpan w:val="2"/>
            <w:tcBorders>
              <w:top w:val="single" w:sz="4" w:space="0" w:color="auto"/>
              <w:left w:val="nil"/>
              <w:bottom w:val="single" w:sz="4" w:space="0" w:color="auto"/>
              <w:right w:val="single" w:sz="4" w:space="0" w:color="auto"/>
            </w:tcBorders>
            <w:vAlign w:val="center"/>
          </w:tcPr>
          <w:p w14:paraId="6CA59818"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r w:rsidRPr="00DE02CA">
              <w:rPr>
                <w:rFonts w:ascii="宋体" w:eastAsia="宋体" w:hAnsi="宋体" w:hint="eastAsia"/>
                <w:color w:val="000000"/>
                <w:kern w:val="0"/>
                <w:sz w:val="18"/>
                <w:szCs w:val="18"/>
              </w:rPr>
              <w:t>农民工实名制管理等四项制度落实不到位被省厅通报</w:t>
            </w:r>
          </w:p>
        </w:tc>
        <w:tc>
          <w:tcPr>
            <w:tcW w:w="992" w:type="dxa"/>
            <w:tcBorders>
              <w:top w:val="nil"/>
              <w:left w:val="nil"/>
              <w:bottom w:val="single" w:sz="4" w:space="0" w:color="auto"/>
              <w:right w:val="single" w:sz="4" w:space="0" w:color="auto"/>
            </w:tcBorders>
            <w:vAlign w:val="center"/>
          </w:tcPr>
          <w:p w14:paraId="27C8B9C5"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5A8B8784"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341FEBD6"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2445B557"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3</w:t>
            </w:r>
          </w:p>
        </w:tc>
        <w:tc>
          <w:tcPr>
            <w:tcW w:w="7088" w:type="dxa"/>
            <w:gridSpan w:val="2"/>
            <w:tcBorders>
              <w:top w:val="single" w:sz="4" w:space="0" w:color="auto"/>
              <w:left w:val="nil"/>
              <w:bottom w:val="single" w:sz="4" w:space="0" w:color="auto"/>
              <w:right w:val="single" w:sz="4" w:space="0" w:color="auto"/>
            </w:tcBorders>
            <w:vAlign w:val="center"/>
          </w:tcPr>
          <w:p w14:paraId="214A7EC2"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proofErr w:type="gramStart"/>
            <w:r w:rsidRPr="00DE02CA">
              <w:rPr>
                <w:rFonts w:ascii="宋体" w:eastAsia="宋体" w:hAnsi="宋体" w:hint="eastAsia"/>
                <w:color w:val="000000"/>
                <w:kern w:val="0"/>
                <w:sz w:val="18"/>
                <w:szCs w:val="18"/>
              </w:rPr>
              <w:t>后浇带独立</w:t>
            </w:r>
            <w:proofErr w:type="gramEnd"/>
            <w:r w:rsidRPr="00DE02CA">
              <w:rPr>
                <w:rFonts w:ascii="宋体" w:eastAsia="宋体" w:hAnsi="宋体" w:hint="eastAsia"/>
                <w:color w:val="000000"/>
                <w:kern w:val="0"/>
                <w:sz w:val="18"/>
                <w:szCs w:val="18"/>
              </w:rPr>
              <w:t>支撑不符合要求</w:t>
            </w:r>
          </w:p>
        </w:tc>
        <w:tc>
          <w:tcPr>
            <w:tcW w:w="992" w:type="dxa"/>
            <w:tcBorders>
              <w:top w:val="nil"/>
              <w:left w:val="nil"/>
              <w:bottom w:val="single" w:sz="4" w:space="0" w:color="auto"/>
              <w:right w:val="single" w:sz="4" w:space="0" w:color="auto"/>
            </w:tcBorders>
            <w:vAlign w:val="center"/>
          </w:tcPr>
          <w:p w14:paraId="41ED9C23"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538BC561"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73DC9B8D"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47A7432A"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4</w:t>
            </w:r>
          </w:p>
        </w:tc>
        <w:tc>
          <w:tcPr>
            <w:tcW w:w="7088" w:type="dxa"/>
            <w:gridSpan w:val="2"/>
            <w:tcBorders>
              <w:top w:val="single" w:sz="4" w:space="0" w:color="auto"/>
              <w:left w:val="nil"/>
              <w:bottom w:val="single" w:sz="4" w:space="0" w:color="auto"/>
              <w:right w:val="single" w:sz="4" w:space="0" w:color="auto"/>
            </w:tcBorders>
            <w:vAlign w:val="center"/>
          </w:tcPr>
          <w:p w14:paraId="76C8749A"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r w:rsidRPr="00DE02CA">
              <w:rPr>
                <w:rFonts w:ascii="宋体" w:eastAsia="宋体" w:hAnsi="宋体" w:hint="eastAsia"/>
                <w:color w:val="000000"/>
                <w:kern w:val="0"/>
                <w:sz w:val="18"/>
                <w:szCs w:val="18"/>
              </w:rPr>
              <w:t>箍筋抗震构造不符合要求</w:t>
            </w:r>
          </w:p>
        </w:tc>
        <w:tc>
          <w:tcPr>
            <w:tcW w:w="992" w:type="dxa"/>
            <w:tcBorders>
              <w:top w:val="nil"/>
              <w:left w:val="nil"/>
              <w:bottom w:val="single" w:sz="4" w:space="0" w:color="auto"/>
              <w:right w:val="single" w:sz="4" w:space="0" w:color="auto"/>
            </w:tcBorders>
            <w:vAlign w:val="center"/>
          </w:tcPr>
          <w:p w14:paraId="032E29B1"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1D021497"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498F54D8"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714877FD"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5</w:t>
            </w:r>
          </w:p>
        </w:tc>
        <w:tc>
          <w:tcPr>
            <w:tcW w:w="7088" w:type="dxa"/>
            <w:gridSpan w:val="2"/>
            <w:tcBorders>
              <w:top w:val="single" w:sz="4" w:space="0" w:color="auto"/>
              <w:left w:val="nil"/>
              <w:bottom w:val="single" w:sz="4" w:space="0" w:color="auto"/>
              <w:right w:val="single" w:sz="4" w:space="0" w:color="auto"/>
            </w:tcBorders>
            <w:vAlign w:val="center"/>
          </w:tcPr>
          <w:p w14:paraId="04302A36"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r w:rsidRPr="00DE02CA">
              <w:rPr>
                <w:rFonts w:ascii="宋体" w:eastAsia="宋体" w:hAnsi="宋体" w:hint="eastAsia"/>
                <w:color w:val="000000"/>
                <w:kern w:val="0"/>
                <w:sz w:val="18"/>
                <w:szCs w:val="18"/>
              </w:rPr>
              <w:t>未使用取得绿色建材评价标识证书混凝土</w:t>
            </w:r>
          </w:p>
        </w:tc>
        <w:tc>
          <w:tcPr>
            <w:tcW w:w="992" w:type="dxa"/>
            <w:tcBorders>
              <w:top w:val="nil"/>
              <w:left w:val="nil"/>
              <w:bottom w:val="single" w:sz="4" w:space="0" w:color="auto"/>
              <w:right w:val="single" w:sz="4" w:space="0" w:color="auto"/>
            </w:tcBorders>
            <w:vAlign w:val="center"/>
          </w:tcPr>
          <w:p w14:paraId="46D0127D"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37621A14"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5D7A0A94"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1AB6CBAC"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6</w:t>
            </w:r>
          </w:p>
        </w:tc>
        <w:tc>
          <w:tcPr>
            <w:tcW w:w="7088" w:type="dxa"/>
            <w:gridSpan w:val="2"/>
            <w:tcBorders>
              <w:top w:val="single" w:sz="4" w:space="0" w:color="auto"/>
              <w:left w:val="nil"/>
              <w:bottom w:val="single" w:sz="4" w:space="0" w:color="auto"/>
              <w:right w:val="single" w:sz="4" w:space="0" w:color="auto"/>
            </w:tcBorders>
            <w:vAlign w:val="center"/>
          </w:tcPr>
          <w:p w14:paraId="71B039DB"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r w:rsidRPr="00DE02CA">
              <w:rPr>
                <w:rFonts w:ascii="宋体" w:eastAsia="宋体" w:hAnsi="宋体" w:hint="eastAsia"/>
                <w:color w:val="000000"/>
                <w:kern w:val="0"/>
                <w:sz w:val="18"/>
                <w:szCs w:val="18"/>
              </w:rPr>
              <w:t>高处作业人员不佩戴安全防护用品</w:t>
            </w:r>
          </w:p>
        </w:tc>
        <w:tc>
          <w:tcPr>
            <w:tcW w:w="992" w:type="dxa"/>
            <w:tcBorders>
              <w:top w:val="nil"/>
              <w:left w:val="nil"/>
              <w:bottom w:val="single" w:sz="4" w:space="0" w:color="auto"/>
              <w:right w:val="single" w:sz="4" w:space="0" w:color="auto"/>
            </w:tcBorders>
            <w:vAlign w:val="center"/>
          </w:tcPr>
          <w:p w14:paraId="10A8857E"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2C15DADD"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4FF86D04"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2DF4B5BF"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7</w:t>
            </w:r>
          </w:p>
        </w:tc>
        <w:tc>
          <w:tcPr>
            <w:tcW w:w="7088" w:type="dxa"/>
            <w:gridSpan w:val="2"/>
            <w:tcBorders>
              <w:top w:val="single" w:sz="4" w:space="0" w:color="auto"/>
              <w:left w:val="nil"/>
              <w:bottom w:val="single" w:sz="4" w:space="0" w:color="auto"/>
              <w:right w:val="single" w:sz="4" w:space="0" w:color="auto"/>
            </w:tcBorders>
            <w:vAlign w:val="center"/>
          </w:tcPr>
          <w:p w14:paraId="1FED1C08" w14:textId="2D05C4AB" w:rsidR="00446AB7" w:rsidRPr="00DE02CA" w:rsidRDefault="00446AB7" w:rsidP="00DE02CA">
            <w:pPr>
              <w:widowControl/>
              <w:adjustRightInd w:val="0"/>
              <w:snapToGrid w:val="0"/>
              <w:spacing w:line="240" w:lineRule="exact"/>
              <w:jc w:val="left"/>
              <w:rPr>
                <w:rFonts w:ascii="宋体" w:eastAsia="宋体" w:hAnsi="宋体"/>
                <w:color w:val="000000"/>
                <w:kern w:val="0"/>
                <w:sz w:val="18"/>
                <w:szCs w:val="18"/>
              </w:rPr>
            </w:pPr>
            <w:r w:rsidRPr="00DE02CA">
              <w:rPr>
                <w:rFonts w:ascii="宋体" w:eastAsia="宋体" w:hAnsi="宋体" w:hint="eastAsia"/>
                <w:color w:val="000000"/>
                <w:kern w:val="0"/>
                <w:sz w:val="18"/>
                <w:szCs w:val="18"/>
                <w:lang w:bidi="ar"/>
              </w:rPr>
              <w:t>搭设满堂脚手架或模板支撑系统</w:t>
            </w:r>
            <w:r w:rsidR="00DE02CA" w:rsidRPr="00DE02CA">
              <w:rPr>
                <w:rFonts w:ascii="宋体" w:eastAsia="宋体" w:hAnsi="宋体" w:hint="eastAsia"/>
                <w:color w:val="000000"/>
                <w:kern w:val="0"/>
                <w:sz w:val="18"/>
                <w:szCs w:val="18"/>
                <w:lang w:bidi="ar"/>
              </w:rPr>
              <w:t>(</w:t>
            </w:r>
            <w:r w:rsidRPr="00DE02CA">
              <w:rPr>
                <w:rFonts w:ascii="宋体" w:eastAsia="宋体" w:hAnsi="宋体" w:hint="eastAsia"/>
                <w:color w:val="000000"/>
                <w:kern w:val="0"/>
                <w:sz w:val="18"/>
                <w:szCs w:val="18"/>
                <w:lang w:bidi="ar"/>
              </w:rPr>
              <w:t>包括落地式卸料平台</w:t>
            </w:r>
            <w:r w:rsidR="00DE02CA" w:rsidRPr="00DE02CA">
              <w:rPr>
                <w:rFonts w:ascii="宋体" w:eastAsia="宋体" w:hAnsi="宋体" w:hint="eastAsia"/>
                <w:color w:val="000000"/>
                <w:kern w:val="0"/>
                <w:sz w:val="18"/>
                <w:szCs w:val="18"/>
                <w:lang w:bidi="ar"/>
              </w:rPr>
              <w:t>)</w:t>
            </w:r>
            <w:r w:rsidRPr="00DE02CA">
              <w:rPr>
                <w:rFonts w:ascii="宋体" w:eastAsia="宋体" w:hAnsi="宋体" w:hint="eastAsia"/>
                <w:color w:val="000000"/>
                <w:kern w:val="0"/>
                <w:sz w:val="18"/>
                <w:szCs w:val="18"/>
                <w:lang w:bidi="ar"/>
              </w:rPr>
              <w:t>时未采用</w:t>
            </w:r>
            <w:proofErr w:type="gramStart"/>
            <w:r w:rsidRPr="00DE02CA">
              <w:rPr>
                <w:rFonts w:ascii="宋体" w:eastAsia="宋体" w:hAnsi="宋体" w:hint="eastAsia"/>
                <w:color w:val="000000"/>
                <w:kern w:val="0"/>
                <w:sz w:val="18"/>
                <w:szCs w:val="18"/>
                <w:lang w:bidi="ar"/>
              </w:rPr>
              <w:t>承插型盘扣式</w:t>
            </w:r>
            <w:proofErr w:type="gramEnd"/>
            <w:r w:rsidRPr="00DE02CA">
              <w:rPr>
                <w:rFonts w:ascii="宋体" w:eastAsia="宋体" w:hAnsi="宋体" w:hint="eastAsia"/>
                <w:color w:val="000000"/>
                <w:kern w:val="0"/>
                <w:sz w:val="18"/>
                <w:szCs w:val="18"/>
                <w:lang w:bidi="ar"/>
              </w:rPr>
              <w:t>支撑体系</w:t>
            </w:r>
          </w:p>
        </w:tc>
        <w:tc>
          <w:tcPr>
            <w:tcW w:w="992" w:type="dxa"/>
            <w:tcBorders>
              <w:top w:val="nil"/>
              <w:left w:val="nil"/>
              <w:bottom w:val="single" w:sz="4" w:space="0" w:color="auto"/>
              <w:right w:val="single" w:sz="4" w:space="0" w:color="auto"/>
            </w:tcBorders>
            <w:vAlign w:val="center"/>
          </w:tcPr>
          <w:p w14:paraId="665928DC"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0581647B"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154F521F"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087B2459"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8</w:t>
            </w:r>
          </w:p>
        </w:tc>
        <w:tc>
          <w:tcPr>
            <w:tcW w:w="7088" w:type="dxa"/>
            <w:gridSpan w:val="2"/>
            <w:tcBorders>
              <w:top w:val="single" w:sz="4" w:space="0" w:color="auto"/>
              <w:left w:val="nil"/>
              <w:bottom w:val="single" w:sz="4" w:space="0" w:color="auto"/>
              <w:right w:val="single" w:sz="4" w:space="0" w:color="auto"/>
            </w:tcBorders>
            <w:vAlign w:val="center"/>
          </w:tcPr>
          <w:p w14:paraId="772E2167"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r w:rsidRPr="00DE02CA">
              <w:rPr>
                <w:rFonts w:ascii="宋体" w:eastAsia="宋体" w:hAnsi="宋体" w:hint="eastAsia"/>
                <w:color w:val="000000"/>
                <w:kern w:val="0"/>
                <w:sz w:val="18"/>
                <w:szCs w:val="18"/>
              </w:rPr>
              <w:t>塔式起重机未安装多塔防撞系统和吊钩视频系统</w:t>
            </w:r>
          </w:p>
        </w:tc>
        <w:tc>
          <w:tcPr>
            <w:tcW w:w="992" w:type="dxa"/>
            <w:tcBorders>
              <w:top w:val="nil"/>
              <w:left w:val="nil"/>
              <w:bottom w:val="single" w:sz="4" w:space="0" w:color="auto"/>
              <w:right w:val="single" w:sz="4" w:space="0" w:color="auto"/>
            </w:tcBorders>
            <w:vAlign w:val="center"/>
          </w:tcPr>
          <w:p w14:paraId="3FC459AA"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6AB0A24D"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40C0A215"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1F0E2330"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9</w:t>
            </w:r>
          </w:p>
        </w:tc>
        <w:tc>
          <w:tcPr>
            <w:tcW w:w="7088" w:type="dxa"/>
            <w:gridSpan w:val="2"/>
            <w:tcBorders>
              <w:top w:val="single" w:sz="4" w:space="0" w:color="auto"/>
              <w:left w:val="nil"/>
              <w:bottom w:val="single" w:sz="4" w:space="0" w:color="auto"/>
              <w:right w:val="single" w:sz="4" w:space="0" w:color="auto"/>
            </w:tcBorders>
            <w:vAlign w:val="center"/>
          </w:tcPr>
          <w:p w14:paraId="7C68BD8D"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r w:rsidRPr="00DE02CA">
              <w:rPr>
                <w:rFonts w:ascii="宋体" w:eastAsia="宋体" w:hAnsi="宋体" w:hint="eastAsia"/>
                <w:color w:val="000000"/>
                <w:kern w:val="0"/>
                <w:sz w:val="18"/>
                <w:szCs w:val="18"/>
              </w:rPr>
              <w:t>施工升降机未安装有限制人员和物料超载功能</w:t>
            </w:r>
            <w:proofErr w:type="gramStart"/>
            <w:r w:rsidRPr="00DE02CA">
              <w:rPr>
                <w:rFonts w:ascii="宋体" w:eastAsia="宋体" w:hAnsi="宋体" w:hint="eastAsia"/>
                <w:color w:val="000000"/>
                <w:kern w:val="0"/>
                <w:sz w:val="18"/>
                <w:szCs w:val="18"/>
              </w:rPr>
              <w:t>的梯笼监控系统</w:t>
            </w:r>
            <w:proofErr w:type="gramEnd"/>
          </w:p>
        </w:tc>
        <w:tc>
          <w:tcPr>
            <w:tcW w:w="992" w:type="dxa"/>
            <w:tcBorders>
              <w:top w:val="nil"/>
              <w:left w:val="nil"/>
              <w:bottom w:val="single" w:sz="4" w:space="0" w:color="auto"/>
              <w:right w:val="single" w:sz="4" w:space="0" w:color="auto"/>
            </w:tcBorders>
            <w:vAlign w:val="center"/>
          </w:tcPr>
          <w:p w14:paraId="593CD79C"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0E287296"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2FC00DF8"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3916E54F"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10</w:t>
            </w:r>
          </w:p>
        </w:tc>
        <w:tc>
          <w:tcPr>
            <w:tcW w:w="7088" w:type="dxa"/>
            <w:gridSpan w:val="2"/>
            <w:tcBorders>
              <w:top w:val="single" w:sz="4" w:space="0" w:color="auto"/>
              <w:left w:val="nil"/>
              <w:bottom w:val="single" w:sz="4" w:space="0" w:color="auto"/>
              <w:right w:val="single" w:sz="4" w:space="0" w:color="auto"/>
            </w:tcBorders>
            <w:vAlign w:val="center"/>
          </w:tcPr>
          <w:p w14:paraId="3E67CDD5"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r w:rsidRPr="00DE02CA">
              <w:rPr>
                <w:rFonts w:ascii="宋体" w:eastAsia="宋体" w:hAnsi="宋体" w:hint="eastAsia"/>
                <w:color w:val="000000"/>
                <w:kern w:val="0"/>
                <w:sz w:val="18"/>
                <w:szCs w:val="18"/>
              </w:rPr>
              <w:t>施工现场未采用标准化、定型化</w:t>
            </w:r>
            <w:r w:rsidRPr="00DE02CA">
              <w:rPr>
                <w:rFonts w:ascii="宋体" w:eastAsia="宋体" w:hAnsi="宋体" w:hint="eastAsia"/>
                <w:color w:val="000000"/>
                <w:kern w:val="0"/>
                <w:sz w:val="18"/>
                <w:szCs w:val="18"/>
                <w:lang w:eastAsia="zh-Hans"/>
              </w:rPr>
              <w:t>围</w:t>
            </w:r>
            <w:r w:rsidRPr="00DE02CA">
              <w:rPr>
                <w:rFonts w:ascii="宋体" w:eastAsia="宋体" w:hAnsi="宋体" w:hint="eastAsia"/>
                <w:color w:val="000000"/>
                <w:kern w:val="0"/>
                <w:sz w:val="18"/>
                <w:szCs w:val="18"/>
              </w:rPr>
              <w:t>护设施</w:t>
            </w:r>
          </w:p>
        </w:tc>
        <w:tc>
          <w:tcPr>
            <w:tcW w:w="992" w:type="dxa"/>
            <w:tcBorders>
              <w:top w:val="nil"/>
              <w:left w:val="nil"/>
              <w:bottom w:val="single" w:sz="4" w:space="0" w:color="auto"/>
              <w:right w:val="single" w:sz="4" w:space="0" w:color="auto"/>
            </w:tcBorders>
            <w:vAlign w:val="center"/>
          </w:tcPr>
          <w:p w14:paraId="2F503ED2"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3486BAFB"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597C6146"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75E4B450"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11</w:t>
            </w:r>
          </w:p>
        </w:tc>
        <w:tc>
          <w:tcPr>
            <w:tcW w:w="7088" w:type="dxa"/>
            <w:gridSpan w:val="2"/>
            <w:tcBorders>
              <w:top w:val="single" w:sz="4" w:space="0" w:color="auto"/>
              <w:left w:val="nil"/>
              <w:bottom w:val="single" w:sz="4" w:space="0" w:color="auto"/>
              <w:right w:val="single" w:sz="4" w:space="0" w:color="auto"/>
            </w:tcBorders>
            <w:vAlign w:val="center"/>
          </w:tcPr>
          <w:p w14:paraId="61E65D5E"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r w:rsidRPr="00DE02CA">
              <w:rPr>
                <w:rFonts w:ascii="宋体" w:eastAsia="宋体" w:hAnsi="宋体" w:hint="eastAsia"/>
                <w:color w:val="000000"/>
                <w:kern w:val="0"/>
                <w:sz w:val="18"/>
                <w:szCs w:val="18"/>
              </w:rPr>
              <w:t>超危大工程的论证</w:t>
            </w:r>
            <w:proofErr w:type="gramStart"/>
            <w:r w:rsidRPr="00DE02CA">
              <w:rPr>
                <w:rFonts w:ascii="宋体" w:eastAsia="宋体" w:hAnsi="宋体" w:hint="eastAsia"/>
                <w:color w:val="000000"/>
                <w:kern w:val="0"/>
                <w:sz w:val="18"/>
                <w:szCs w:val="18"/>
              </w:rPr>
              <w:t>丶</w:t>
            </w:r>
            <w:proofErr w:type="gramEnd"/>
            <w:r w:rsidRPr="00DE02CA">
              <w:rPr>
                <w:rFonts w:ascii="宋体" w:eastAsia="宋体" w:hAnsi="宋体" w:hint="eastAsia"/>
                <w:color w:val="000000"/>
                <w:kern w:val="0"/>
                <w:sz w:val="18"/>
                <w:szCs w:val="18"/>
              </w:rPr>
              <w:t>验收信息</w:t>
            </w:r>
            <w:proofErr w:type="gramStart"/>
            <w:r w:rsidRPr="00DE02CA">
              <w:rPr>
                <w:rFonts w:ascii="宋体" w:eastAsia="宋体" w:hAnsi="宋体" w:hint="eastAsia"/>
                <w:color w:val="000000"/>
                <w:kern w:val="0"/>
                <w:sz w:val="18"/>
                <w:szCs w:val="18"/>
              </w:rPr>
              <w:t>未上传省安</w:t>
            </w:r>
            <w:proofErr w:type="gramEnd"/>
            <w:r w:rsidRPr="00DE02CA">
              <w:rPr>
                <w:rFonts w:ascii="宋体" w:eastAsia="宋体" w:hAnsi="宋体" w:hint="eastAsia"/>
                <w:color w:val="000000"/>
                <w:kern w:val="0"/>
                <w:sz w:val="18"/>
                <w:szCs w:val="18"/>
              </w:rPr>
              <w:t>管系统</w:t>
            </w:r>
          </w:p>
        </w:tc>
        <w:tc>
          <w:tcPr>
            <w:tcW w:w="992" w:type="dxa"/>
            <w:tcBorders>
              <w:top w:val="nil"/>
              <w:left w:val="nil"/>
              <w:bottom w:val="single" w:sz="4" w:space="0" w:color="auto"/>
              <w:right w:val="single" w:sz="4" w:space="0" w:color="auto"/>
            </w:tcBorders>
            <w:vAlign w:val="center"/>
          </w:tcPr>
          <w:p w14:paraId="5D98C62C"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48F77CD2"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46D44FB3"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13ACA43B"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12</w:t>
            </w:r>
          </w:p>
        </w:tc>
        <w:tc>
          <w:tcPr>
            <w:tcW w:w="7088" w:type="dxa"/>
            <w:gridSpan w:val="2"/>
            <w:tcBorders>
              <w:top w:val="single" w:sz="4" w:space="0" w:color="auto"/>
              <w:left w:val="nil"/>
              <w:bottom w:val="single" w:sz="4" w:space="0" w:color="auto"/>
              <w:right w:val="single" w:sz="4" w:space="0" w:color="auto"/>
            </w:tcBorders>
            <w:vAlign w:val="center"/>
          </w:tcPr>
          <w:p w14:paraId="61253131" w14:textId="77777777" w:rsidR="00446AB7" w:rsidRPr="00DE02CA" w:rsidRDefault="00446AB7" w:rsidP="00DE02CA">
            <w:pPr>
              <w:adjustRightInd w:val="0"/>
              <w:snapToGrid w:val="0"/>
              <w:spacing w:line="240" w:lineRule="exact"/>
              <w:rPr>
                <w:rFonts w:ascii="宋体" w:eastAsia="宋体" w:hAnsi="宋体" w:cs="宋体"/>
                <w:color w:val="000000"/>
                <w:kern w:val="0"/>
                <w:sz w:val="18"/>
                <w:szCs w:val="18"/>
              </w:rPr>
            </w:pPr>
            <w:r w:rsidRPr="00DE02CA">
              <w:rPr>
                <w:rFonts w:ascii="宋体" w:eastAsia="宋体" w:hAnsi="宋体" w:cs="宋体" w:hint="eastAsia"/>
                <w:color w:val="000000"/>
                <w:kern w:val="0"/>
                <w:sz w:val="18"/>
                <w:szCs w:val="18"/>
                <w:lang w:bidi="ar"/>
              </w:rPr>
              <w:t>未设置安全反省屋</w:t>
            </w:r>
          </w:p>
        </w:tc>
        <w:tc>
          <w:tcPr>
            <w:tcW w:w="992" w:type="dxa"/>
            <w:tcBorders>
              <w:top w:val="nil"/>
              <w:left w:val="nil"/>
              <w:bottom w:val="single" w:sz="4" w:space="0" w:color="auto"/>
              <w:right w:val="single" w:sz="4" w:space="0" w:color="auto"/>
            </w:tcBorders>
            <w:vAlign w:val="center"/>
          </w:tcPr>
          <w:p w14:paraId="6ADD02C2"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3BBFC423"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4F6A1689"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5A026FD3"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13</w:t>
            </w:r>
          </w:p>
        </w:tc>
        <w:tc>
          <w:tcPr>
            <w:tcW w:w="7088" w:type="dxa"/>
            <w:gridSpan w:val="2"/>
            <w:tcBorders>
              <w:top w:val="single" w:sz="4" w:space="0" w:color="auto"/>
              <w:left w:val="nil"/>
              <w:bottom w:val="single" w:sz="4" w:space="0" w:color="auto"/>
              <w:right w:val="single" w:sz="4" w:space="0" w:color="auto"/>
            </w:tcBorders>
            <w:vAlign w:val="center"/>
          </w:tcPr>
          <w:p w14:paraId="2A88DDC7" w14:textId="6FDCC1F8" w:rsidR="00446AB7" w:rsidRPr="00DE02CA" w:rsidRDefault="00446AB7" w:rsidP="00DE02CA">
            <w:pPr>
              <w:widowControl/>
              <w:adjustRightInd w:val="0"/>
              <w:snapToGrid w:val="0"/>
              <w:spacing w:line="240" w:lineRule="exact"/>
              <w:jc w:val="left"/>
              <w:rPr>
                <w:rFonts w:ascii="宋体" w:eastAsia="宋体" w:hAnsi="宋体" w:cs="宋体"/>
                <w:color w:val="000000"/>
                <w:kern w:val="0"/>
                <w:sz w:val="18"/>
                <w:szCs w:val="18"/>
              </w:rPr>
            </w:pPr>
            <w:r w:rsidRPr="00DE02CA">
              <w:rPr>
                <w:rFonts w:ascii="宋体" w:eastAsia="宋体" w:hAnsi="宋体" w:cs="宋体" w:hint="eastAsia"/>
                <w:color w:val="000000"/>
                <w:kern w:val="0"/>
                <w:sz w:val="18"/>
                <w:szCs w:val="18"/>
                <w:lang w:bidi="ar"/>
              </w:rPr>
              <w:t>生活区环境脏、乱、差，生活区未做到只保留36V低压照明及“USB”充电接口插座，发现违规使用大功率电器现象，电动车、手持电动工具等未单独设置充电房</w:t>
            </w:r>
            <w:r w:rsidR="00DE02CA" w:rsidRPr="00DE02CA">
              <w:rPr>
                <w:rFonts w:ascii="宋体" w:eastAsia="宋体" w:hAnsi="宋体" w:cs="宋体" w:hint="eastAsia"/>
                <w:color w:val="000000"/>
                <w:kern w:val="0"/>
                <w:sz w:val="18"/>
                <w:szCs w:val="18"/>
                <w:lang w:bidi="ar"/>
              </w:rPr>
              <w:t>(</w:t>
            </w:r>
            <w:r w:rsidRPr="00DE02CA">
              <w:rPr>
                <w:rFonts w:ascii="宋体" w:eastAsia="宋体" w:hAnsi="宋体" w:cs="宋体" w:hint="eastAsia"/>
                <w:color w:val="000000"/>
                <w:kern w:val="0"/>
                <w:sz w:val="18"/>
                <w:szCs w:val="18"/>
                <w:lang w:bidi="ar"/>
              </w:rPr>
              <w:t>棚</w:t>
            </w:r>
            <w:r w:rsidR="00DE02CA" w:rsidRPr="00DE02CA">
              <w:rPr>
                <w:rFonts w:ascii="宋体" w:eastAsia="宋体" w:hAnsi="宋体" w:cs="宋体" w:hint="eastAsia"/>
                <w:color w:val="000000"/>
                <w:kern w:val="0"/>
                <w:sz w:val="18"/>
                <w:szCs w:val="18"/>
                <w:lang w:bidi="ar"/>
              </w:rPr>
              <w:t>)</w:t>
            </w:r>
          </w:p>
        </w:tc>
        <w:tc>
          <w:tcPr>
            <w:tcW w:w="992" w:type="dxa"/>
            <w:tcBorders>
              <w:top w:val="nil"/>
              <w:left w:val="nil"/>
              <w:bottom w:val="single" w:sz="4" w:space="0" w:color="auto"/>
              <w:right w:val="single" w:sz="4" w:space="0" w:color="auto"/>
            </w:tcBorders>
            <w:vAlign w:val="center"/>
          </w:tcPr>
          <w:p w14:paraId="5FB0D2E3"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1D974621"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531E2C57"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33EF689A"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14</w:t>
            </w:r>
          </w:p>
        </w:tc>
        <w:tc>
          <w:tcPr>
            <w:tcW w:w="7088" w:type="dxa"/>
            <w:gridSpan w:val="2"/>
            <w:tcBorders>
              <w:top w:val="single" w:sz="4" w:space="0" w:color="auto"/>
              <w:left w:val="nil"/>
              <w:bottom w:val="single" w:sz="4" w:space="0" w:color="auto"/>
              <w:right w:val="single" w:sz="4" w:space="0" w:color="auto"/>
            </w:tcBorders>
            <w:vAlign w:val="center"/>
          </w:tcPr>
          <w:p w14:paraId="028CA5D4" w14:textId="3A10D1DF" w:rsidR="00446AB7" w:rsidRPr="00DE02CA" w:rsidRDefault="00446AB7" w:rsidP="00DE02CA">
            <w:pPr>
              <w:adjustRightInd w:val="0"/>
              <w:snapToGrid w:val="0"/>
              <w:spacing w:line="240" w:lineRule="exact"/>
              <w:rPr>
                <w:rFonts w:ascii="宋体" w:eastAsia="宋体" w:hAnsi="宋体" w:cs="宋体"/>
                <w:color w:val="000000"/>
                <w:kern w:val="0"/>
                <w:sz w:val="18"/>
                <w:szCs w:val="18"/>
              </w:rPr>
            </w:pPr>
            <w:r w:rsidRPr="00DE02CA">
              <w:rPr>
                <w:rFonts w:ascii="宋体" w:eastAsia="宋体" w:hAnsi="宋体" w:cs="宋体" w:hint="eastAsia"/>
                <w:color w:val="000000"/>
                <w:kern w:val="0"/>
                <w:sz w:val="18"/>
                <w:szCs w:val="18"/>
                <w:lang w:bidi="ar"/>
              </w:rPr>
              <w:t>生活区、办公区临时设施未全部使用集装箱式模块化的组合房，集装箱式组合</w:t>
            </w:r>
            <w:proofErr w:type="gramStart"/>
            <w:r w:rsidRPr="00DE02CA">
              <w:rPr>
                <w:rFonts w:ascii="宋体" w:eastAsia="宋体" w:hAnsi="宋体" w:cs="宋体" w:hint="eastAsia"/>
                <w:color w:val="000000"/>
                <w:kern w:val="0"/>
                <w:sz w:val="18"/>
                <w:szCs w:val="18"/>
                <w:lang w:bidi="ar"/>
              </w:rPr>
              <w:t>房设置</w:t>
            </w:r>
            <w:proofErr w:type="gramEnd"/>
            <w:r w:rsidRPr="00DE02CA">
              <w:rPr>
                <w:rFonts w:ascii="宋体" w:eastAsia="宋体" w:hAnsi="宋体" w:cs="宋体" w:hint="eastAsia"/>
                <w:color w:val="000000"/>
                <w:kern w:val="0"/>
                <w:sz w:val="18"/>
                <w:szCs w:val="18"/>
                <w:lang w:bidi="ar"/>
              </w:rPr>
              <w:t>防盗窗及墙板未采用A级防火材料</w:t>
            </w:r>
          </w:p>
        </w:tc>
        <w:tc>
          <w:tcPr>
            <w:tcW w:w="992" w:type="dxa"/>
            <w:tcBorders>
              <w:top w:val="nil"/>
              <w:left w:val="nil"/>
              <w:bottom w:val="single" w:sz="4" w:space="0" w:color="auto"/>
              <w:right w:val="single" w:sz="4" w:space="0" w:color="auto"/>
            </w:tcBorders>
            <w:vAlign w:val="center"/>
          </w:tcPr>
          <w:p w14:paraId="68C26D3C"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05E591FC"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5922B92C"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4797DD7F"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15</w:t>
            </w:r>
          </w:p>
        </w:tc>
        <w:tc>
          <w:tcPr>
            <w:tcW w:w="7088" w:type="dxa"/>
            <w:gridSpan w:val="2"/>
            <w:tcBorders>
              <w:top w:val="single" w:sz="4" w:space="0" w:color="auto"/>
              <w:left w:val="nil"/>
              <w:bottom w:val="single" w:sz="4" w:space="0" w:color="auto"/>
              <w:right w:val="single" w:sz="4" w:space="0" w:color="auto"/>
            </w:tcBorders>
            <w:vAlign w:val="center"/>
          </w:tcPr>
          <w:p w14:paraId="28192D73" w14:textId="28EB5307" w:rsidR="00446AB7" w:rsidRPr="00DE02CA" w:rsidRDefault="00446AB7" w:rsidP="00DE02CA">
            <w:pPr>
              <w:adjustRightInd w:val="0"/>
              <w:snapToGrid w:val="0"/>
              <w:spacing w:line="240" w:lineRule="exact"/>
              <w:rPr>
                <w:rFonts w:ascii="宋体" w:eastAsia="宋体" w:hAnsi="宋体" w:cs="宋体"/>
                <w:color w:val="000000"/>
                <w:kern w:val="0"/>
                <w:sz w:val="18"/>
                <w:szCs w:val="18"/>
              </w:rPr>
            </w:pPr>
            <w:r w:rsidRPr="00DE02CA">
              <w:rPr>
                <w:rFonts w:ascii="宋体" w:eastAsia="宋体" w:hAnsi="宋体" w:cs="宋体" w:hint="eastAsia"/>
                <w:color w:val="000000"/>
                <w:kern w:val="0"/>
                <w:sz w:val="18"/>
                <w:szCs w:val="18"/>
                <w:lang w:bidi="ar"/>
              </w:rPr>
              <w:t>施工现场扬尘控制不力，由于扬尘防治被行政处罚2次以上</w:t>
            </w:r>
            <w:r w:rsidR="00DE02CA" w:rsidRPr="00DE02CA">
              <w:rPr>
                <w:rFonts w:ascii="宋体" w:eastAsia="宋体" w:hAnsi="宋体" w:cs="宋体" w:hint="eastAsia"/>
                <w:color w:val="000000"/>
                <w:kern w:val="0"/>
                <w:sz w:val="18"/>
                <w:szCs w:val="18"/>
                <w:lang w:bidi="ar"/>
              </w:rPr>
              <w:t>(</w:t>
            </w:r>
            <w:r w:rsidRPr="00DE02CA">
              <w:rPr>
                <w:rFonts w:ascii="宋体" w:eastAsia="宋体" w:hAnsi="宋体" w:cs="宋体" w:hint="eastAsia"/>
                <w:color w:val="000000"/>
                <w:kern w:val="0"/>
                <w:sz w:val="18"/>
                <w:szCs w:val="18"/>
                <w:lang w:bidi="ar"/>
              </w:rPr>
              <w:t>含2次</w:t>
            </w:r>
            <w:r w:rsidR="00DE02CA" w:rsidRPr="00DE02CA">
              <w:rPr>
                <w:rFonts w:ascii="宋体" w:eastAsia="宋体" w:hAnsi="宋体" w:cs="宋体" w:hint="eastAsia"/>
                <w:color w:val="000000"/>
                <w:kern w:val="0"/>
                <w:sz w:val="18"/>
                <w:szCs w:val="18"/>
                <w:lang w:bidi="ar"/>
              </w:rPr>
              <w:t>)</w:t>
            </w:r>
          </w:p>
        </w:tc>
        <w:tc>
          <w:tcPr>
            <w:tcW w:w="992" w:type="dxa"/>
            <w:tcBorders>
              <w:top w:val="nil"/>
              <w:left w:val="nil"/>
              <w:bottom w:val="single" w:sz="4" w:space="0" w:color="auto"/>
              <w:right w:val="single" w:sz="4" w:space="0" w:color="auto"/>
            </w:tcBorders>
            <w:vAlign w:val="center"/>
          </w:tcPr>
          <w:p w14:paraId="68F16639"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0FEB838F"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3D0B1ACC"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2426BDFA"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16</w:t>
            </w:r>
          </w:p>
        </w:tc>
        <w:tc>
          <w:tcPr>
            <w:tcW w:w="7088" w:type="dxa"/>
            <w:gridSpan w:val="2"/>
            <w:tcBorders>
              <w:top w:val="single" w:sz="4" w:space="0" w:color="auto"/>
              <w:left w:val="nil"/>
              <w:bottom w:val="single" w:sz="4" w:space="0" w:color="auto"/>
              <w:right w:val="single" w:sz="4" w:space="0" w:color="auto"/>
            </w:tcBorders>
            <w:vAlign w:val="center"/>
          </w:tcPr>
          <w:p w14:paraId="7D52F65C" w14:textId="77777777" w:rsidR="00446AB7" w:rsidRPr="00DE02CA" w:rsidRDefault="00446AB7" w:rsidP="00DE02CA">
            <w:pPr>
              <w:adjustRightInd w:val="0"/>
              <w:snapToGrid w:val="0"/>
              <w:spacing w:line="240" w:lineRule="exact"/>
              <w:rPr>
                <w:rFonts w:ascii="宋体" w:eastAsia="宋体" w:hAnsi="宋体" w:cs="宋体"/>
                <w:color w:val="000000"/>
                <w:kern w:val="0"/>
                <w:sz w:val="18"/>
                <w:szCs w:val="18"/>
              </w:rPr>
            </w:pPr>
            <w:r w:rsidRPr="00DE02CA">
              <w:rPr>
                <w:rFonts w:ascii="宋体" w:eastAsia="宋体" w:hAnsi="宋体" w:cs="宋体" w:hint="eastAsia"/>
                <w:color w:val="000000"/>
                <w:kern w:val="0"/>
                <w:sz w:val="18"/>
                <w:szCs w:val="18"/>
                <w:lang w:bidi="ar"/>
              </w:rPr>
              <w:t>发生一般及以上质量安全事故</w:t>
            </w:r>
          </w:p>
        </w:tc>
        <w:tc>
          <w:tcPr>
            <w:tcW w:w="992" w:type="dxa"/>
            <w:tcBorders>
              <w:top w:val="nil"/>
              <w:left w:val="nil"/>
              <w:bottom w:val="single" w:sz="4" w:space="0" w:color="auto"/>
              <w:right w:val="single" w:sz="4" w:space="0" w:color="auto"/>
            </w:tcBorders>
            <w:vAlign w:val="center"/>
          </w:tcPr>
          <w:p w14:paraId="72C21FC1"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1C492487"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0182ED96"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6E0FD016"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17</w:t>
            </w:r>
          </w:p>
        </w:tc>
        <w:tc>
          <w:tcPr>
            <w:tcW w:w="7088" w:type="dxa"/>
            <w:gridSpan w:val="2"/>
            <w:tcBorders>
              <w:top w:val="single" w:sz="4" w:space="0" w:color="auto"/>
              <w:left w:val="nil"/>
              <w:bottom w:val="single" w:sz="4" w:space="0" w:color="auto"/>
              <w:right w:val="single" w:sz="4" w:space="0" w:color="auto"/>
            </w:tcBorders>
            <w:vAlign w:val="center"/>
          </w:tcPr>
          <w:p w14:paraId="6FAEBCDF" w14:textId="77777777" w:rsidR="00446AB7" w:rsidRPr="00DE02CA" w:rsidRDefault="00446AB7" w:rsidP="00DE02CA">
            <w:pPr>
              <w:adjustRightInd w:val="0"/>
              <w:snapToGrid w:val="0"/>
              <w:spacing w:line="240" w:lineRule="exact"/>
              <w:rPr>
                <w:rFonts w:ascii="宋体" w:eastAsia="宋体" w:hAnsi="宋体" w:cs="宋体"/>
                <w:color w:val="000000"/>
                <w:kern w:val="0"/>
                <w:sz w:val="18"/>
                <w:szCs w:val="18"/>
              </w:rPr>
            </w:pPr>
            <w:r w:rsidRPr="00DE02CA">
              <w:rPr>
                <w:rFonts w:ascii="宋体" w:eastAsia="宋体" w:hAnsi="宋体" w:cs="宋体" w:hint="eastAsia"/>
                <w:color w:val="000000"/>
                <w:kern w:val="0"/>
                <w:sz w:val="18"/>
                <w:szCs w:val="18"/>
                <w:lang w:bidi="ar"/>
              </w:rPr>
              <w:t>由于市场行为、质量、安全等被行政处罚</w:t>
            </w:r>
          </w:p>
        </w:tc>
        <w:tc>
          <w:tcPr>
            <w:tcW w:w="992" w:type="dxa"/>
            <w:tcBorders>
              <w:top w:val="nil"/>
              <w:left w:val="nil"/>
              <w:bottom w:val="single" w:sz="4" w:space="0" w:color="auto"/>
              <w:right w:val="single" w:sz="4" w:space="0" w:color="auto"/>
            </w:tcBorders>
            <w:vAlign w:val="center"/>
          </w:tcPr>
          <w:p w14:paraId="1D90B1F9"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530853C7"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6DDE939B"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16E14360"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color w:val="000000"/>
                <w:kern w:val="0"/>
                <w:sz w:val="18"/>
                <w:szCs w:val="18"/>
              </w:rPr>
              <w:t>18</w:t>
            </w:r>
          </w:p>
        </w:tc>
        <w:tc>
          <w:tcPr>
            <w:tcW w:w="7088" w:type="dxa"/>
            <w:gridSpan w:val="2"/>
            <w:tcBorders>
              <w:top w:val="single" w:sz="4" w:space="0" w:color="auto"/>
              <w:left w:val="nil"/>
              <w:bottom w:val="single" w:sz="4" w:space="0" w:color="auto"/>
              <w:right w:val="single" w:sz="4" w:space="0" w:color="auto"/>
            </w:tcBorders>
            <w:vAlign w:val="center"/>
          </w:tcPr>
          <w:p w14:paraId="5AE26FF9" w14:textId="77777777" w:rsidR="00446AB7" w:rsidRPr="00DE02CA" w:rsidRDefault="00446AB7" w:rsidP="00DE02CA">
            <w:pPr>
              <w:adjustRightInd w:val="0"/>
              <w:snapToGrid w:val="0"/>
              <w:spacing w:line="240" w:lineRule="exact"/>
              <w:rPr>
                <w:rFonts w:ascii="宋体" w:eastAsia="宋体" w:hAnsi="宋体" w:cs="宋体"/>
                <w:color w:val="000000"/>
                <w:kern w:val="0"/>
                <w:sz w:val="18"/>
                <w:szCs w:val="18"/>
                <w:lang w:eastAsia="zh-Hans"/>
              </w:rPr>
            </w:pPr>
            <w:r w:rsidRPr="00DE02CA">
              <w:rPr>
                <w:rFonts w:ascii="宋体" w:eastAsia="宋体" w:hAnsi="宋体" w:cs="宋体" w:hint="eastAsia"/>
                <w:color w:val="000000"/>
                <w:kern w:val="0"/>
                <w:sz w:val="18"/>
                <w:szCs w:val="18"/>
                <w:lang w:bidi="ar"/>
              </w:rPr>
              <w:t>基础施工阶段</w:t>
            </w:r>
          </w:p>
        </w:tc>
        <w:tc>
          <w:tcPr>
            <w:tcW w:w="992" w:type="dxa"/>
            <w:tcBorders>
              <w:top w:val="nil"/>
              <w:left w:val="nil"/>
              <w:bottom w:val="single" w:sz="4" w:space="0" w:color="auto"/>
              <w:right w:val="single" w:sz="4" w:space="0" w:color="auto"/>
            </w:tcBorders>
            <w:vAlign w:val="center"/>
          </w:tcPr>
          <w:p w14:paraId="3BEE8E58"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49D790E6"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67BC1520" w14:textId="77777777" w:rsidTr="00E10731">
        <w:trPr>
          <w:trHeight w:val="510"/>
        </w:trPr>
        <w:tc>
          <w:tcPr>
            <w:tcW w:w="704" w:type="dxa"/>
            <w:tcBorders>
              <w:top w:val="nil"/>
              <w:left w:val="single" w:sz="4" w:space="0" w:color="auto"/>
              <w:bottom w:val="single" w:sz="4" w:space="0" w:color="auto"/>
              <w:right w:val="single" w:sz="4" w:space="0" w:color="auto"/>
            </w:tcBorders>
            <w:vAlign w:val="center"/>
          </w:tcPr>
          <w:p w14:paraId="1CB27DDF" w14:textId="77777777" w:rsidR="00E10731"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核查</w:t>
            </w:r>
          </w:p>
          <w:p w14:paraId="0ED1892A" w14:textId="11E86D36"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结果</w:t>
            </w:r>
          </w:p>
        </w:tc>
        <w:tc>
          <w:tcPr>
            <w:tcW w:w="7088" w:type="dxa"/>
            <w:gridSpan w:val="2"/>
            <w:tcBorders>
              <w:top w:val="single" w:sz="4" w:space="0" w:color="auto"/>
              <w:left w:val="nil"/>
              <w:bottom w:val="single" w:sz="4" w:space="0" w:color="auto"/>
              <w:right w:val="single" w:sz="4" w:space="0" w:color="auto"/>
            </w:tcBorders>
            <w:vAlign w:val="center"/>
          </w:tcPr>
          <w:p w14:paraId="1787BA72"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r w:rsidRPr="00DE02CA">
              <w:rPr>
                <w:rFonts w:ascii="宋体" w:eastAsia="宋体" w:hAnsi="宋体" w:hint="eastAsia"/>
                <w:color w:val="000000"/>
                <w:kern w:val="0"/>
                <w:sz w:val="18"/>
                <w:szCs w:val="18"/>
              </w:rPr>
              <w:t>是否存在一票否决项</w:t>
            </w:r>
          </w:p>
        </w:tc>
        <w:tc>
          <w:tcPr>
            <w:tcW w:w="992" w:type="dxa"/>
            <w:tcBorders>
              <w:top w:val="nil"/>
              <w:left w:val="nil"/>
              <w:bottom w:val="single" w:sz="4" w:space="0" w:color="auto"/>
              <w:right w:val="single" w:sz="4" w:space="0" w:color="auto"/>
            </w:tcBorders>
            <w:vAlign w:val="center"/>
          </w:tcPr>
          <w:p w14:paraId="4D086501"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是</w:t>
            </w:r>
            <w:r w:rsidRPr="00DE02CA">
              <w:rPr>
                <w:rFonts w:ascii="Segoe UI Symbol" w:eastAsia="宋体" w:hAnsi="Segoe UI Symbol" w:cs="Segoe UI Symbol"/>
                <w:color w:val="000000"/>
                <w:kern w:val="0"/>
                <w:sz w:val="18"/>
                <w:szCs w:val="18"/>
              </w:rPr>
              <w:t>☐</w:t>
            </w:r>
          </w:p>
        </w:tc>
        <w:tc>
          <w:tcPr>
            <w:tcW w:w="850" w:type="dxa"/>
            <w:tcBorders>
              <w:top w:val="nil"/>
              <w:left w:val="nil"/>
              <w:bottom w:val="single" w:sz="4" w:space="0" w:color="auto"/>
              <w:right w:val="single" w:sz="4" w:space="0" w:color="auto"/>
            </w:tcBorders>
            <w:vAlign w:val="center"/>
          </w:tcPr>
          <w:p w14:paraId="5617BD0A" w14:textId="77777777" w:rsidR="00446AB7" w:rsidRPr="00DE02CA" w:rsidRDefault="00446AB7" w:rsidP="00DE02CA">
            <w:pPr>
              <w:adjustRightInd w:val="0"/>
              <w:snapToGrid w:val="0"/>
              <w:spacing w:line="240" w:lineRule="exact"/>
              <w:jc w:val="center"/>
              <w:rPr>
                <w:rFonts w:ascii="宋体" w:eastAsia="宋体" w:hAnsi="宋体"/>
                <w:color w:val="000000"/>
                <w:kern w:val="0"/>
                <w:sz w:val="18"/>
                <w:szCs w:val="18"/>
              </w:rPr>
            </w:pPr>
            <w:r w:rsidRPr="00DE02CA">
              <w:rPr>
                <w:rFonts w:ascii="宋体" w:eastAsia="宋体" w:hAnsi="宋体" w:hint="eastAsia"/>
                <w:color w:val="000000"/>
                <w:kern w:val="0"/>
                <w:sz w:val="18"/>
                <w:szCs w:val="18"/>
              </w:rPr>
              <w:t>否</w:t>
            </w:r>
            <w:r w:rsidRPr="00DE02CA">
              <w:rPr>
                <w:rFonts w:ascii="Segoe UI Symbol" w:eastAsia="宋体" w:hAnsi="Segoe UI Symbol" w:cs="Segoe UI Symbol"/>
                <w:color w:val="000000"/>
                <w:kern w:val="0"/>
                <w:sz w:val="18"/>
                <w:szCs w:val="18"/>
              </w:rPr>
              <w:t>☐</w:t>
            </w:r>
          </w:p>
        </w:tc>
      </w:tr>
      <w:tr w:rsidR="00446AB7" w:rsidRPr="008141EC" w14:paraId="29BCD274" w14:textId="77777777" w:rsidTr="00E10731">
        <w:trPr>
          <w:trHeight w:val="510"/>
        </w:trPr>
        <w:tc>
          <w:tcPr>
            <w:tcW w:w="3114" w:type="dxa"/>
            <w:gridSpan w:val="2"/>
            <w:tcBorders>
              <w:top w:val="single" w:sz="4" w:space="0" w:color="auto"/>
              <w:left w:val="single" w:sz="4" w:space="0" w:color="auto"/>
              <w:bottom w:val="single" w:sz="4" w:space="0" w:color="auto"/>
              <w:right w:val="single" w:sz="4" w:space="0" w:color="auto"/>
            </w:tcBorders>
            <w:vAlign w:val="center"/>
          </w:tcPr>
          <w:p w14:paraId="35836D6D"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r w:rsidRPr="00DE02CA">
              <w:rPr>
                <w:rFonts w:ascii="宋体" w:eastAsia="宋体" w:hAnsi="宋体" w:hint="eastAsia"/>
                <w:color w:val="000000"/>
                <w:kern w:val="0"/>
                <w:sz w:val="18"/>
                <w:szCs w:val="18"/>
              </w:rPr>
              <w:t>检查组长签字：</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0E09D1A8" w14:textId="77777777" w:rsidR="00446AB7" w:rsidRPr="00DE02CA" w:rsidRDefault="00446AB7" w:rsidP="00DE02CA">
            <w:pPr>
              <w:adjustRightInd w:val="0"/>
              <w:snapToGrid w:val="0"/>
              <w:spacing w:line="240" w:lineRule="exact"/>
              <w:rPr>
                <w:rFonts w:ascii="宋体" w:eastAsia="宋体" w:hAnsi="宋体"/>
                <w:color w:val="000000"/>
                <w:kern w:val="0"/>
                <w:sz w:val="18"/>
                <w:szCs w:val="18"/>
              </w:rPr>
            </w:pPr>
            <w:r w:rsidRPr="00DE02CA">
              <w:rPr>
                <w:rFonts w:ascii="宋体" w:eastAsia="宋体" w:hAnsi="宋体" w:hint="eastAsia"/>
                <w:color w:val="000000"/>
                <w:kern w:val="0"/>
                <w:sz w:val="18"/>
                <w:szCs w:val="18"/>
              </w:rPr>
              <w:t>检查人签字：</w:t>
            </w:r>
          </w:p>
        </w:tc>
      </w:tr>
    </w:tbl>
    <w:p w14:paraId="5FB285DE" w14:textId="77777777" w:rsidR="00446AB7" w:rsidRPr="00DE02CA" w:rsidRDefault="00446AB7" w:rsidP="00DE02CA">
      <w:pPr>
        <w:spacing w:line="240" w:lineRule="exact"/>
        <w:rPr>
          <w:rFonts w:ascii="宋体" w:eastAsia="宋体" w:hAnsi="宋体" w:hint="eastAsia"/>
        </w:rPr>
      </w:pPr>
    </w:p>
    <w:sectPr w:rsidR="00446AB7" w:rsidRPr="00DE02CA" w:rsidSect="0010181C">
      <w:pgSz w:w="11907" w:h="16840" w:orient="landscape" w:code="9"/>
      <w:pgMar w:top="1134" w:right="1134" w:bottom="1134" w:left="1134" w:header="567" w:footer="680"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A0"/>
    <w:rsid w:val="000075F4"/>
    <w:rsid w:val="00096A18"/>
    <w:rsid w:val="0010181C"/>
    <w:rsid w:val="00293FA0"/>
    <w:rsid w:val="00412EE6"/>
    <w:rsid w:val="00446AB7"/>
    <w:rsid w:val="006A030F"/>
    <w:rsid w:val="00A67C6C"/>
    <w:rsid w:val="00D81966"/>
    <w:rsid w:val="00DE02CA"/>
    <w:rsid w:val="00E10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6AEB"/>
  <w15:chartTrackingRefBased/>
  <w15:docId w15:val="{DB6130CD-7FA7-49E0-B337-FFCDF565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30F"/>
    <w:rPr>
      <w:color w:val="0000FF"/>
      <w:u w:val="single"/>
    </w:rPr>
  </w:style>
  <w:style w:type="paragraph" w:styleId="a4">
    <w:name w:val="Normal (Web)"/>
    <w:basedOn w:val="a"/>
    <w:uiPriority w:val="99"/>
    <w:semiHidden/>
    <w:unhideWhenUsed/>
    <w:rsid w:val="006A03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fhcxjsj.changzhou.gov.cn/uploadfile/cxjsj/2023/1027/20231027161131_9713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94AC-D507-4EF9-B772-545406C7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潘光宏 pghansh</dc:creator>
  <cp:keywords/>
  <dc:description/>
  <cp:lastModifiedBy>潘光宏 pghansh</cp:lastModifiedBy>
  <cp:revision>6</cp:revision>
  <dcterms:created xsi:type="dcterms:W3CDTF">2023-10-31T03:16:00Z</dcterms:created>
  <dcterms:modified xsi:type="dcterms:W3CDTF">2023-10-31T06:16:00Z</dcterms:modified>
</cp:coreProperties>
</file>